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62A85" w14:textId="77777777" w:rsidR="00A42180" w:rsidRPr="008F40D6" w:rsidRDefault="00AA0881" w:rsidP="00AA0881">
      <w:pPr>
        <w:pStyle w:val="AMReportSubSectionTitle"/>
        <w:spacing w:after="0"/>
        <w:contextualSpacing/>
        <w:jc w:val="center"/>
        <w:rPr>
          <w:rFonts w:cs="Arial"/>
          <w:color w:val="auto"/>
          <w:sz w:val="22"/>
          <w:szCs w:val="22"/>
        </w:rPr>
      </w:pPr>
      <w:r w:rsidRPr="008F40D6">
        <w:rPr>
          <w:rFonts w:cs="Arial"/>
          <w:color w:val="auto"/>
          <w:sz w:val="22"/>
          <w:szCs w:val="22"/>
        </w:rPr>
        <w:t xml:space="preserve">ROAR-SOME NEWS: JURASSIC WORLD BY BRICKMAN EXHIBITION EXTENDED </w:t>
      </w:r>
    </w:p>
    <w:p w14:paraId="67DEC3A8" w14:textId="28AB4A20" w:rsidR="00AA0881" w:rsidRPr="008F40D6" w:rsidRDefault="00AA0881" w:rsidP="00A42180">
      <w:pPr>
        <w:pStyle w:val="AMReportSubSectionTitle"/>
        <w:spacing w:after="0"/>
        <w:contextualSpacing/>
        <w:jc w:val="center"/>
        <w:rPr>
          <w:rFonts w:cs="Arial"/>
          <w:color w:val="auto"/>
          <w:sz w:val="22"/>
          <w:szCs w:val="22"/>
        </w:rPr>
      </w:pPr>
      <w:r w:rsidRPr="008F40D6">
        <w:rPr>
          <w:rFonts w:cs="Arial"/>
          <w:color w:val="auto"/>
          <w:sz w:val="22"/>
          <w:szCs w:val="22"/>
        </w:rPr>
        <w:t>UNTIL SUNDAY 17 JULY AT THE AUSTRALIAN MUSEUM</w:t>
      </w:r>
    </w:p>
    <w:p w14:paraId="3E4C6192" w14:textId="5AB84434" w:rsidR="00AA0881" w:rsidRPr="008F40D6" w:rsidRDefault="0013628A" w:rsidP="00F72CDB">
      <w:pPr>
        <w:pStyle w:val="AMReportSubSectionTitle"/>
        <w:spacing w:after="0"/>
        <w:contextualSpacing/>
        <w:jc w:val="center"/>
        <w:rPr>
          <w:rFonts w:cs="Arial"/>
          <w:b w:val="0"/>
          <w:bCs/>
          <w:i/>
          <w:iCs/>
          <w:color w:val="auto"/>
          <w:sz w:val="22"/>
          <w:szCs w:val="22"/>
        </w:rPr>
      </w:pPr>
      <w:r w:rsidRPr="008F40D6">
        <w:rPr>
          <w:rFonts w:cs="Arial"/>
          <w:b w:val="0"/>
          <w:bCs/>
          <w:i/>
          <w:iCs/>
          <w:color w:val="auto"/>
          <w:sz w:val="22"/>
          <w:szCs w:val="22"/>
        </w:rPr>
        <w:t xml:space="preserve">More Time to </w:t>
      </w:r>
      <w:r w:rsidR="00AA0881" w:rsidRPr="008F40D6">
        <w:rPr>
          <w:rFonts w:cs="Arial"/>
          <w:b w:val="0"/>
          <w:bCs/>
          <w:i/>
          <w:iCs/>
          <w:color w:val="auto"/>
          <w:sz w:val="22"/>
          <w:szCs w:val="22"/>
        </w:rPr>
        <w:t>Experience the Largest LEGO</w:t>
      </w:r>
      <w:r w:rsidR="00AA0881" w:rsidRPr="008F40D6">
        <w:rPr>
          <w:rFonts w:cs="Arial"/>
          <w:b w:val="0"/>
          <w:bCs/>
          <w:i/>
          <w:iCs/>
          <w:color w:val="auto"/>
          <w:sz w:val="22"/>
          <w:szCs w:val="22"/>
          <w:vertAlign w:val="superscript"/>
        </w:rPr>
        <w:t>®</w:t>
      </w:r>
      <w:r w:rsidR="00AA0881" w:rsidRPr="008F40D6">
        <w:rPr>
          <w:rFonts w:cs="Arial"/>
          <w:b w:val="0"/>
          <w:bCs/>
          <w:i/>
          <w:iCs/>
          <w:color w:val="auto"/>
          <w:sz w:val="22"/>
          <w:szCs w:val="22"/>
        </w:rPr>
        <w:t xml:space="preserve"> Brick Exhibition in Australian History</w:t>
      </w:r>
    </w:p>
    <w:p w14:paraId="1347E154" w14:textId="77777777" w:rsidR="00AA0881" w:rsidRPr="008F40D6" w:rsidRDefault="00AA0881" w:rsidP="00AA0881">
      <w:pPr>
        <w:pStyle w:val="AMReportSubSectionTitle"/>
        <w:spacing w:after="0"/>
        <w:contextualSpacing/>
        <w:jc w:val="center"/>
        <w:rPr>
          <w:rFonts w:cs="Arial"/>
          <w:b w:val="0"/>
          <w:bCs/>
          <w:i/>
          <w:iCs/>
          <w:color w:val="auto"/>
          <w:sz w:val="22"/>
          <w:szCs w:val="22"/>
        </w:rPr>
      </w:pPr>
    </w:p>
    <w:p w14:paraId="479C0B56" w14:textId="37D16F7D" w:rsidR="00AA0881" w:rsidRPr="008F40D6" w:rsidRDefault="00AA0881" w:rsidP="00AA0881">
      <w:pPr>
        <w:pStyle w:val="AMReportSubSectionTitle"/>
        <w:spacing w:after="0"/>
        <w:contextualSpacing/>
        <w:rPr>
          <w:rFonts w:cs="Arial"/>
          <w:b w:val="0"/>
          <w:bCs/>
          <w:color w:val="auto"/>
          <w:sz w:val="22"/>
          <w:szCs w:val="22"/>
        </w:rPr>
      </w:pPr>
      <w:r w:rsidRPr="008F40D6">
        <w:rPr>
          <w:rFonts w:cs="Arial"/>
          <w:color w:val="auto"/>
          <w:sz w:val="22"/>
          <w:szCs w:val="22"/>
        </w:rPr>
        <w:t>15 May 2022, Sydney:</w:t>
      </w:r>
      <w:r w:rsidRPr="008F40D6">
        <w:rPr>
          <w:rFonts w:cs="Arial"/>
          <w:b w:val="0"/>
          <w:bCs/>
          <w:color w:val="auto"/>
          <w:sz w:val="22"/>
          <w:szCs w:val="22"/>
        </w:rPr>
        <w:t xml:space="preserve"> Even more families, </w:t>
      </w:r>
      <w:r w:rsidR="008F4C9B" w:rsidRPr="008F40D6">
        <w:rPr>
          <w:rFonts w:cs="Arial"/>
          <w:b w:val="0"/>
          <w:bCs/>
          <w:color w:val="auto"/>
          <w:sz w:val="22"/>
          <w:szCs w:val="22"/>
        </w:rPr>
        <w:t>Jurassic World</w:t>
      </w:r>
      <w:r w:rsidR="00024A60" w:rsidRPr="008F40D6">
        <w:rPr>
          <w:rFonts w:cs="Arial"/>
          <w:b w:val="0"/>
          <w:bCs/>
          <w:color w:val="auto"/>
          <w:sz w:val="22"/>
          <w:szCs w:val="22"/>
        </w:rPr>
        <w:t xml:space="preserve"> </w:t>
      </w:r>
      <w:r w:rsidRPr="008F40D6">
        <w:rPr>
          <w:rFonts w:cs="Arial"/>
          <w:b w:val="0"/>
          <w:bCs/>
          <w:color w:val="auto"/>
          <w:sz w:val="22"/>
          <w:szCs w:val="22"/>
        </w:rPr>
        <w:t>fans and LEGO</w:t>
      </w:r>
      <w:r w:rsidRPr="008F40D6">
        <w:rPr>
          <w:rFonts w:cs="Arial"/>
          <w:b w:val="0"/>
          <w:bCs/>
          <w:color w:val="auto"/>
          <w:sz w:val="22"/>
          <w:szCs w:val="22"/>
          <w:vertAlign w:val="superscript"/>
        </w:rPr>
        <w:t>®</w:t>
      </w:r>
      <w:r w:rsidRPr="008F40D6">
        <w:rPr>
          <w:rFonts w:cs="Arial"/>
          <w:b w:val="0"/>
          <w:bCs/>
          <w:color w:val="auto"/>
          <w:sz w:val="22"/>
          <w:szCs w:val="22"/>
        </w:rPr>
        <w:t xml:space="preserve"> lovers of all ages can experience the </w:t>
      </w:r>
      <w:r w:rsidRPr="008F40D6">
        <w:rPr>
          <w:rFonts w:cs="Arial"/>
          <w:b w:val="0"/>
          <w:bCs/>
          <w:i/>
          <w:iCs/>
          <w:color w:val="auto"/>
          <w:sz w:val="22"/>
          <w:szCs w:val="22"/>
        </w:rPr>
        <w:t>Jurassic World</w:t>
      </w:r>
      <w:r w:rsidRPr="008F40D6">
        <w:rPr>
          <w:rFonts w:cs="Arial"/>
          <w:b w:val="0"/>
          <w:bCs/>
          <w:color w:val="auto"/>
          <w:sz w:val="22"/>
          <w:szCs w:val="22"/>
        </w:rPr>
        <w:t xml:space="preserve"> by Brickman</w:t>
      </w:r>
      <w:r w:rsidRPr="008F40D6">
        <w:rPr>
          <w:rFonts w:cs="Arial"/>
          <w:b w:val="0"/>
          <w:bCs/>
          <w:color w:val="auto"/>
          <w:sz w:val="22"/>
          <w:szCs w:val="22"/>
          <w:vertAlign w:val="superscript"/>
        </w:rPr>
        <w:t>®</w:t>
      </w:r>
      <w:r w:rsidRPr="008F40D6">
        <w:rPr>
          <w:rFonts w:cs="Arial"/>
          <w:b w:val="0"/>
          <w:bCs/>
          <w:color w:val="auto"/>
          <w:sz w:val="22"/>
          <w:szCs w:val="22"/>
        </w:rPr>
        <w:t xml:space="preserve"> exhibition at the Australian Museum (AM) with extended dates through to the July School Holidays.</w:t>
      </w:r>
      <w:r w:rsidR="008B6A76" w:rsidRPr="008F40D6">
        <w:rPr>
          <w:rFonts w:cs="Arial"/>
          <w:b w:val="0"/>
          <w:bCs/>
          <w:color w:val="auto"/>
          <w:sz w:val="22"/>
          <w:szCs w:val="22"/>
        </w:rPr>
        <w:t xml:space="preserve"> </w:t>
      </w:r>
      <w:r w:rsidRPr="008F40D6">
        <w:rPr>
          <w:rFonts w:cs="Arial"/>
          <w:b w:val="0"/>
          <w:bCs/>
          <w:color w:val="auto"/>
          <w:sz w:val="22"/>
          <w:szCs w:val="22"/>
        </w:rPr>
        <w:t>The largest LEGO</w:t>
      </w:r>
      <w:r w:rsidRPr="008F40D6">
        <w:rPr>
          <w:rFonts w:cs="Arial"/>
          <w:b w:val="0"/>
          <w:bCs/>
          <w:color w:val="auto"/>
          <w:sz w:val="22"/>
          <w:szCs w:val="22"/>
          <w:vertAlign w:val="superscript"/>
        </w:rPr>
        <w:t xml:space="preserve">® </w:t>
      </w:r>
      <w:r w:rsidRPr="008F40D6">
        <w:rPr>
          <w:rFonts w:cs="Arial"/>
          <w:b w:val="0"/>
          <w:bCs/>
          <w:color w:val="auto"/>
          <w:sz w:val="22"/>
          <w:szCs w:val="22"/>
        </w:rPr>
        <w:t>brick exhibition in Australian history will now remain on display in the AM’s touring exhibition hall through to Sunday 17 July 2022.</w:t>
      </w:r>
    </w:p>
    <w:p w14:paraId="486BC872" w14:textId="77777777" w:rsidR="00AA0881" w:rsidRPr="008F40D6" w:rsidRDefault="00AA0881" w:rsidP="00AA0881">
      <w:pPr>
        <w:pStyle w:val="AMReportSubSectionTitle"/>
        <w:spacing w:after="0"/>
        <w:contextualSpacing/>
        <w:rPr>
          <w:rFonts w:cs="Arial"/>
          <w:b w:val="0"/>
          <w:bCs/>
          <w:color w:val="auto"/>
          <w:sz w:val="22"/>
          <w:szCs w:val="22"/>
        </w:rPr>
      </w:pPr>
    </w:p>
    <w:p w14:paraId="69F58DF6" w14:textId="77777777" w:rsidR="00AA0881" w:rsidRPr="008F40D6" w:rsidRDefault="00AA0881" w:rsidP="00AA0881">
      <w:pPr>
        <w:pStyle w:val="AMReportSubSectionTitle"/>
        <w:spacing w:after="0"/>
        <w:contextualSpacing/>
        <w:rPr>
          <w:rFonts w:cs="Arial"/>
          <w:b w:val="0"/>
          <w:bCs/>
          <w:color w:val="auto"/>
          <w:sz w:val="22"/>
          <w:szCs w:val="22"/>
        </w:rPr>
      </w:pPr>
      <w:r w:rsidRPr="008F40D6">
        <w:rPr>
          <w:rFonts w:cs="Arial"/>
          <w:b w:val="0"/>
          <w:bCs/>
          <w:color w:val="auto"/>
          <w:sz w:val="22"/>
          <w:szCs w:val="22"/>
        </w:rPr>
        <w:t>Australian Museum Director and CEO Kim McKay AO said the exhibition has already been hugely popular with visitors and the new dates will allow even more people to experience it.</w:t>
      </w:r>
    </w:p>
    <w:p w14:paraId="0C53FA53" w14:textId="77777777" w:rsidR="00AA0881" w:rsidRPr="008F40D6" w:rsidRDefault="00AA0881" w:rsidP="00AA0881">
      <w:pPr>
        <w:pStyle w:val="AMReportSubSectionTitle"/>
        <w:spacing w:after="0"/>
        <w:contextualSpacing/>
        <w:rPr>
          <w:rFonts w:cs="Arial"/>
          <w:b w:val="0"/>
          <w:bCs/>
          <w:color w:val="auto"/>
          <w:sz w:val="22"/>
          <w:szCs w:val="22"/>
        </w:rPr>
      </w:pPr>
    </w:p>
    <w:p w14:paraId="0CB70178" w14:textId="50AFA239" w:rsidR="00AA0881" w:rsidRPr="008F40D6"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w:t>
      </w:r>
      <w:r w:rsidRPr="008F40D6">
        <w:rPr>
          <w:rFonts w:cs="Arial"/>
          <w:b w:val="0"/>
          <w:bCs/>
          <w:color w:val="auto"/>
          <w:sz w:val="22"/>
          <w:szCs w:val="22"/>
        </w:rPr>
        <w:tab/>
        <w:t xml:space="preserve">We’ve seen more than 100,000 visitors in the first two months </w:t>
      </w:r>
      <w:r w:rsidR="00F72CDB" w:rsidRPr="008F40D6">
        <w:rPr>
          <w:rFonts w:cs="Arial"/>
          <w:b w:val="0"/>
          <w:bCs/>
          <w:color w:val="auto"/>
          <w:sz w:val="22"/>
          <w:szCs w:val="22"/>
        </w:rPr>
        <w:t xml:space="preserve">to </w:t>
      </w:r>
      <w:r w:rsidRPr="008F40D6">
        <w:rPr>
          <w:rFonts w:cs="Arial"/>
          <w:b w:val="0"/>
          <w:bCs/>
          <w:color w:val="auto"/>
          <w:sz w:val="22"/>
          <w:szCs w:val="22"/>
        </w:rPr>
        <w:t xml:space="preserve">this blockbuster exhibition. By extending the exhibition dates through to the July school holidays, hundreds of thousands </w:t>
      </w:r>
      <w:r w:rsidR="00F72CDB" w:rsidRPr="008F40D6">
        <w:rPr>
          <w:rFonts w:cs="Arial"/>
          <w:b w:val="0"/>
          <w:bCs/>
          <w:color w:val="auto"/>
          <w:sz w:val="22"/>
          <w:szCs w:val="22"/>
        </w:rPr>
        <w:t>more</w:t>
      </w:r>
      <w:r w:rsidRPr="008F40D6">
        <w:rPr>
          <w:rFonts w:cs="Arial"/>
          <w:b w:val="0"/>
          <w:bCs/>
          <w:color w:val="auto"/>
          <w:sz w:val="22"/>
          <w:szCs w:val="22"/>
        </w:rPr>
        <w:t xml:space="preserve"> people will be able to experience this fun and interactive LEGO</w:t>
      </w:r>
      <w:r w:rsidRPr="008F40D6">
        <w:rPr>
          <w:rFonts w:cs="Arial"/>
          <w:b w:val="0"/>
          <w:bCs/>
          <w:color w:val="auto"/>
          <w:sz w:val="22"/>
          <w:szCs w:val="22"/>
          <w:vertAlign w:val="superscript"/>
        </w:rPr>
        <w:t>®</w:t>
      </w:r>
      <w:r w:rsidRPr="008F40D6">
        <w:rPr>
          <w:rFonts w:cs="Arial"/>
          <w:b w:val="0"/>
          <w:bCs/>
          <w:color w:val="auto"/>
          <w:sz w:val="22"/>
          <w:szCs w:val="22"/>
        </w:rPr>
        <w:t xml:space="preserve"> </w:t>
      </w:r>
      <w:r w:rsidR="00D436ED" w:rsidRPr="008F40D6">
        <w:rPr>
          <w:rFonts w:cs="Arial"/>
          <w:b w:val="0"/>
          <w:bCs/>
          <w:color w:val="auto"/>
          <w:sz w:val="22"/>
          <w:szCs w:val="22"/>
        </w:rPr>
        <w:t xml:space="preserve">brick </w:t>
      </w:r>
      <w:r w:rsidR="00F72CDB" w:rsidRPr="008F40D6">
        <w:rPr>
          <w:rFonts w:cs="Arial"/>
          <w:b w:val="0"/>
          <w:bCs/>
          <w:color w:val="auto"/>
          <w:sz w:val="22"/>
          <w:szCs w:val="22"/>
        </w:rPr>
        <w:t xml:space="preserve">dinosaur </w:t>
      </w:r>
      <w:r w:rsidRPr="008F40D6">
        <w:rPr>
          <w:rFonts w:cs="Arial"/>
          <w:b w:val="0"/>
          <w:bCs/>
          <w:color w:val="auto"/>
          <w:sz w:val="22"/>
          <w:szCs w:val="22"/>
        </w:rPr>
        <w:t>exhibition at the Australian Museum,” Ms McKay said.</w:t>
      </w:r>
    </w:p>
    <w:p w14:paraId="7CEF43B6" w14:textId="0205A99D" w:rsidR="00C441A0" w:rsidRPr="008F40D6" w:rsidRDefault="00C441A0" w:rsidP="008F40D6">
      <w:pPr>
        <w:pStyle w:val="AMReportSubSectionTitle"/>
        <w:spacing w:after="0"/>
        <w:contextualSpacing/>
        <w:rPr>
          <w:rFonts w:cs="Arial"/>
          <w:b w:val="0"/>
          <w:bCs/>
          <w:color w:val="auto"/>
          <w:sz w:val="22"/>
          <w:szCs w:val="22"/>
        </w:rPr>
      </w:pPr>
    </w:p>
    <w:p w14:paraId="237753BC" w14:textId="6CFFB2F4" w:rsidR="00C441A0" w:rsidRPr="008F40D6" w:rsidRDefault="00C441A0" w:rsidP="00C441A0">
      <w:pPr>
        <w:pStyle w:val="AMReportSubSectionTitle"/>
        <w:contextualSpacing/>
        <w:rPr>
          <w:rFonts w:cs="Arial"/>
          <w:b w:val="0"/>
          <w:bCs/>
          <w:color w:val="auto"/>
          <w:sz w:val="22"/>
          <w:szCs w:val="22"/>
        </w:rPr>
      </w:pPr>
      <w:r w:rsidRPr="008F40D6">
        <w:rPr>
          <w:rFonts w:cs="Arial"/>
          <w:b w:val="0"/>
          <w:bCs/>
          <w:color w:val="auto"/>
          <w:sz w:val="22"/>
          <w:szCs w:val="22"/>
        </w:rPr>
        <w:t xml:space="preserve">Geoff Jones, Chief Executive Officer of TEG, reinforced the success of Jurassic World by Brickman®. </w:t>
      </w:r>
    </w:p>
    <w:p w14:paraId="28813872" w14:textId="77777777" w:rsidR="00C441A0" w:rsidRPr="008F40D6" w:rsidRDefault="00C441A0" w:rsidP="00C441A0">
      <w:pPr>
        <w:pStyle w:val="AMReportSubSectionTitle"/>
        <w:spacing w:after="0"/>
        <w:contextualSpacing/>
        <w:rPr>
          <w:rFonts w:cs="Arial"/>
          <w:b w:val="0"/>
          <w:bCs/>
          <w:color w:val="auto"/>
          <w:sz w:val="22"/>
          <w:szCs w:val="22"/>
        </w:rPr>
      </w:pPr>
    </w:p>
    <w:p w14:paraId="2E488F54" w14:textId="5B73FBC2" w:rsidR="00C441A0" w:rsidRPr="008F40D6" w:rsidRDefault="00C441A0" w:rsidP="00C441A0">
      <w:pPr>
        <w:pStyle w:val="AMReportSubSectionTitle"/>
        <w:contextualSpacing/>
        <w:rPr>
          <w:rFonts w:cs="Arial"/>
          <w:b w:val="0"/>
          <w:bCs/>
          <w:color w:val="auto"/>
          <w:sz w:val="22"/>
          <w:szCs w:val="22"/>
        </w:rPr>
      </w:pPr>
      <w:r w:rsidRPr="008F40D6">
        <w:rPr>
          <w:rFonts w:cs="Arial"/>
          <w:b w:val="0"/>
          <w:bCs/>
          <w:color w:val="auto"/>
          <w:sz w:val="22"/>
          <w:szCs w:val="22"/>
        </w:rPr>
        <w:t xml:space="preserve">“Seeing the overwhelming support and turn-out for </w:t>
      </w:r>
      <w:r w:rsidRPr="008F40D6">
        <w:rPr>
          <w:rFonts w:cs="Arial"/>
          <w:b w:val="0"/>
          <w:bCs/>
          <w:i/>
          <w:iCs/>
          <w:color w:val="auto"/>
          <w:sz w:val="22"/>
          <w:szCs w:val="22"/>
        </w:rPr>
        <w:t>Jurassic World</w:t>
      </w:r>
      <w:r w:rsidRPr="008F40D6">
        <w:rPr>
          <w:rFonts w:cs="Arial"/>
          <w:b w:val="0"/>
          <w:bCs/>
          <w:color w:val="auto"/>
          <w:sz w:val="22"/>
          <w:szCs w:val="22"/>
        </w:rPr>
        <w:t xml:space="preserve"> by Brickman</w:t>
      </w:r>
      <w:r w:rsidRPr="008F40D6">
        <w:rPr>
          <w:rFonts w:cs="Arial"/>
          <w:b w:val="0"/>
          <w:bCs/>
          <w:color w:val="auto"/>
          <w:sz w:val="22"/>
          <w:szCs w:val="22"/>
          <w:vertAlign w:val="superscript"/>
        </w:rPr>
        <w:t>®</w:t>
      </w:r>
      <w:r w:rsidRPr="008F40D6">
        <w:rPr>
          <w:rFonts w:cs="Arial"/>
          <w:b w:val="0"/>
          <w:bCs/>
          <w:color w:val="auto"/>
          <w:sz w:val="22"/>
          <w:szCs w:val="22"/>
        </w:rPr>
        <w:t xml:space="preserve"> has been fantastic. This has been our biggest Brickman LEGO</w:t>
      </w:r>
      <w:r w:rsidRPr="008F40D6">
        <w:rPr>
          <w:rFonts w:cs="Arial"/>
          <w:b w:val="0"/>
          <w:bCs/>
          <w:color w:val="auto"/>
          <w:sz w:val="22"/>
          <w:szCs w:val="22"/>
          <w:vertAlign w:val="superscript"/>
        </w:rPr>
        <w:t xml:space="preserve">® </w:t>
      </w:r>
      <w:r w:rsidRPr="008F40D6">
        <w:rPr>
          <w:rFonts w:cs="Arial"/>
          <w:b w:val="0"/>
          <w:bCs/>
          <w:color w:val="auto"/>
          <w:sz w:val="22"/>
          <w:szCs w:val="22"/>
        </w:rPr>
        <w:t xml:space="preserve">brick </w:t>
      </w:r>
      <w:r w:rsidRPr="008F40D6">
        <w:rPr>
          <w:rFonts w:cs="Arial"/>
          <w:b w:val="0"/>
          <w:bCs/>
          <w:color w:val="auto"/>
          <w:sz w:val="22"/>
          <w:szCs w:val="22"/>
        </w:rPr>
        <w:t>exhibition to date and TEG is thrilled that it is having an extended run at the Australian Museum. We encourage families and LEGO</w:t>
      </w:r>
      <w:r w:rsidRPr="008F40D6">
        <w:rPr>
          <w:rFonts w:cs="Arial"/>
          <w:b w:val="0"/>
          <w:bCs/>
          <w:color w:val="auto"/>
          <w:sz w:val="22"/>
          <w:szCs w:val="22"/>
          <w:vertAlign w:val="superscript"/>
        </w:rPr>
        <w:t>®</w:t>
      </w:r>
      <w:r w:rsidRPr="008F40D6">
        <w:rPr>
          <w:rFonts w:cs="Arial"/>
          <w:b w:val="0"/>
          <w:bCs/>
          <w:color w:val="auto"/>
          <w:sz w:val="22"/>
          <w:szCs w:val="22"/>
        </w:rPr>
        <w:t xml:space="preserve"> fans to secure their tickets and enjoy this world-class interactive experience</w:t>
      </w:r>
      <w:r w:rsidRPr="008F40D6">
        <w:rPr>
          <w:rFonts w:cs="Arial"/>
          <w:b w:val="0"/>
          <w:bCs/>
          <w:color w:val="auto"/>
          <w:sz w:val="22"/>
          <w:szCs w:val="22"/>
        </w:rPr>
        <w:t>.</w:t>
      </w:r>
      <w:r w:rsidRPr="008F40D6">
        <w:rPr>
          <w:rFonts w:cs="Arial"/>
          <w:b w:val="0"/>
          <w:bCs/>
          <w:color w:val="auto"/>
          <w:sz w:val="22"/>
          <w:szCs w:val="22"/>
        </w:rPr>
        <w:t>”</w:t>
      </w:r>
    </w:p>
    <w:p w14:paraId="63C01EBA" w14:textId="77777777" w:rsidR="00AA0881" w:rsidRPr="008F40D6" w:rsidRDefault="00AA0881" w:rsidP="00AA0881">
      <w:pPr>
        <w:pStyle w:val="AMReportSubSectionTitle"/>
        <w:contextualSpacing/>
        <w:rPr>
          <w:rFonts w:cs="Arial"/>
          <w:b w:val="0"/>
          <w:bCs/>
          <w:color w:val="auto"/>
          <w:sz w:val="22"/>
          <w:szCs w:val="22"/>
        </w:rPr>
      </w:pPr>
    </w:p>
    <w:p w14:paraId="5C67A002" w14:textId="2EB61698" w:rsidR="00AA0881" w:rsidRPr="008F40D6"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Families and curious children of all ages</w:t>
      </w:r>
      <w:r w:rsidR="00041B71" w:rsidRPr="008F40D6">
        <w:rPr>
          <w:rFonts w:cs="Arial"/>
          <w:b w:val="0"/>
          <w:bCs/>
          <w:color w:val="auto"/>
          <w:sz w:val="22"/>
          <w:szCs w:val="22"/>
        </w:rPr>
        <w:t xml:space="preserve"> from across Sydney and beyond</w:t>
      </w:r>
      <w:r w:rsidRPr="008F40D6">
        <w:rPr>
          <w:rFonts w:cs="Arial"/>
          <w:b w:val="0"/>
          <w:bCs/>
          <w:color w:val="auto"/>
          <w:sz w:val="22"/>
          <w:szCs w:val="22"/>
        </w:rPr>
        <w:t xml:space="preserve"> have provided rave reviews of the </w:t>
      </w:r>
      <w:r w:rsidRPr="008F40D6">
        <w:rPr>
          <w:rFonts w:cs="Arial"/>
          <w:b w:val="0"/>
          <w:bCs/>
          <w:i/>
          <w:iCs/>
          <w:color w:val="auto"/>
          <w:sz w:val="22"/>
          <w:szCs w:val="22"/>
        </w:rPr>
        <w:t>Jurassic World</w:t>
      </w:r>
      <w:r w:rsidRPr="008F40D6">
        <w:rPr>
          <w:rFonts w:cs="Arial"/>
          <w:b w:val="0"/>
          <w:bCs/>
          <w:color w:val="auto"/>
          <w:sz w:val="22"/>
          <w:szCs w:val="22"/>
        </w:rPr>
        <w:t xml:space="preserve"> by Brickman</w:t>
      </w:r>
      <w:r w:rsidRPr="008F40D6">
        <w:rPr>
          <w:rFonts w:cs="Arial"/>
          <w:b w:val="0"/>
          <w:bCs/>
          <w:color w:val="auto"/>
          <w:sz w:val="22"/>
          <w:szCs w:val="22"/>
          <w:vertAlign w:val="superscript"/>
        </w:rPr>
        <w:t>®</w:t>
      </w:r>
      <w:r w:rsidRPr="008F40D6">
        <w:rPr>
          <w:rFonts w:cs="Arial"/>
          <w:b w:val="0"/>
          <w:bCs/>
          <w:color w:val="auto"/>
          <w:sz w:val="22"/>
          <w:szCs w:val="22"/>
        </w:rPr>
        <w:t xml:space="preserve"> exhibition at the Australian Museum since it opened </w:t>
      </w:r>
      <w:r w:rsidR="00F72CDB" w:rsidRPr="008F40D6">
        <w:rPr>
          <w:rFonts w:cs="Arial"/>
          <w:b w:val="0"/>
          <w:bCs/>
          <w:color w:val="auto"/>
          <w:sz w:val="22"/>
          <w:szCs w:val="22"/>
        </w:rPr>
        <w:t>in early</w:t>
      </w:r>
      <w:r w:rsidRPr="008F40D6">
        <w:rPr>
          <w:rFonts w:cs="Arial"/>
          <w:b w:val="0"/>
          <w:bCs/>
          <w:color w:val="auto"/>
          <w:sz w:val="22"/>
          <w:szCs w:val="22"/>
        </w:rPr>
        <w:t xml:space="preserve"> March 2022.</w:t>
      </w:r>
    </w:p>
    <w:p w14:paraId="0E724FC9" w14:textId="77777777" w:rsidR="00AA0881" w:rsidRPr="008F40D6" w:rsidRDefault="00AA0881" w:rsidP="00AA0881">
      <w:pPr>
        <w:pStyle w:val="AMReportSubSectionTitle"/>
        <w:contextualSpacing/>
        <w:rPr>
          <w:rFonts w:cs="Arial"/>
          <w:b w:val="0"/>
          <w:bCs/>
          <w:color w:val="auto"/>
          <w:sz w:val="22"/>
          <w:szCs w:val="22"/>
        </w:rPr>
      </w:pPr>
    </w:p>
    <w:p w14:paraId="526B8A71" w14:textId="3A758346" w:rsidR="00AA0881" w:rsidRPr="008F40D6"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 xml:space="preserve">“It was the bestest thing I’ve ever seen and I’ve seen Jurassic World five times, so I know good things!” Elliott, a four-year-old from </w:t>
      </w:r>
      <w:r w:rsidR="00F72CDB" w:rsidRPr="008F40D6">
        <w:rPr>
          <w:rFonts w:cs="Arial"/>
          <w:b w:val="0"/>
          <w:bCs/>
          <w:color w:val="auto"/>
          <w:sz w:val="22"/>
          <w:szCs w:val="22"/>
        </w:rPr>
        <w:t>Kellyville Ridge</w:t>
      </w:r>
      <w:r w:rsidRPr="008F40D6">
        <w:rPr>
          <w:rFonts w:cs="Arial"/>
          <w:b w:val="0"/>
          <w:bCs/>
          <w:color w:val="auto"/>
          <w:sz w:val="22"/>
          <w:szCs w:val="22"/>
        </w:rPr>
        <w:t>, said.</w:t>
      </w:r>
    </w:p>
    <w:p w14:paraId="02AAE247" w14:textId="77777777" w:rsidR="00AA0881" w:rsidRPr="008F40D6" w:rsidRDefault="00AA0881" w:rsidP="00AA0881">
      <w:pPr>
        <w:pStyle w:val="AMReportSubSectionTitle"/>
        <w:contextualSpacing/>
        <w:rPr>
          <w:rFonts w:cs="Arial"/>
          <w:b w:val="0"/>
          <w:bCs/>
          <w:color w:val="auto"/>
          <w:sz w:val="22"/>
          <w:szCs w:val="22"/>
        </w:rPr>
      </w:pPr>
    </w:p>
    <w:p w14:paraId="70B76D5F" w14:textId="0D7B8A5C" w:rsidR="00AA0881" w:rsidRPr="008F40D6"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“The Brickman guy is a genius for making those LEGO</w:t>
      </w:r>
      <w:r w:rsidRPr="008F40D6">
        <w:rPr>
          <w:rFonts w:cs="Arial"/>
          <w:b w:val="0"/>
          <w:bCs/>
          <w:color w:val="auto"/>
          <w:sz w:val="22"/>
          <w:szCs w:val="22"/>
          <w:vertAlign w:val="superscript"/>
        </w:rPr>
        <w:t>®</w:t>
      </w:r>
      <w:r w:rsidRPr="008F40D6">
        <w:rPr>
          <w:rFonts w:cs="Arial"/>
          <w:b w:val="0"/>
          <w:bCs/>
          <w:color w:val="auto"/>
          <w:sz w:val="22"/>
          <w:szCs w:val="22"/>
        </w:rPr>
        <w:t xml:space="preserve"> brick sculptures. The T-Rex and Jeep are the coolest things I’ve ever seen. I’ve told everyone at my school they need to go!” Lewis, an eight-year-old from </w:t>
      </w:r>
      <w:r w:rsidR="00F72CDB" w:rsidRPr="008F40D6">
        <w:rPr>
          <w:rFonts w:cs="Arial"/>
          <w:b w:val="0"/>
          <w:bCs/>
          <w:color w:val="auto"/>
          <w:sz w:val="22"/>
          <w:szCs w:val="22"/>
        </w:rPr>
        <w:t>Kellyville Ridge</w:t>
      </w:r>
      <w:r w:rsidRPr="008F40D6">
        <w:rPr>
          <w:rFonts w:cs="Arial"/>
          <w:b w:val="0"/>
          <w:bCs/>
          <w:color w:val="auto"/>
          <w:sz w:val="22"/>
          <w:szCs w:val="22"/>
        </w:rPr>
        <w:t>, said.</w:t>
      </w:r>
    </w:p>
    <w:p w14:paraId="47EBBC77" w14:textId="77777777" w:rsidR="00AA0881" w:rsidRPr="008F40D6" w:rsidRDefault="00AA0881" w:rsidP="00AA0881">
      <w:pPr>
        <w:pStyle w:val="AMReportSubSectionTitle"/>
        <w:contextualSpacing/>
        <w:rPr>
          <w:rFonts w:cs="Arial"/>
          <w:b w:val="0"/>
          <w:bCs/>
          <w:color w:val="auto"/>
          <w:sz w:val="22"/>
          <w:szCs w:val="22"/>
        </w:rPr>
      </w:pPr>
    </w:p>
    <w:p w14:paraId="39AA01D0" w14:textId="496E2829" w:rsidR="00AA0881" w:rsidRPr="008F40D6"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Proudly presented by Kmart,</w:t>
      </w:r>
      <w:r w:rsidRPr="008F40D6">
        <w:rPr>
          <w:rFonts w:cs="Arial"/>
          <w:b w:val="0"/>
          <w:bCs/>
          <w:i/>
          <w:iCs/>
          <w:color w:val="auto"/>
          <w:sz w:val="22"/>
          <w:szCs w:val="22"/>
        </w:rPr>
        <w:t xml:space="preserve"> Jurassic World</w:t>
      </w:r>
      <w:r w:rsidRPr="008F40D6">
        <w:rPr>
          <w:rFonts w:cs="Arial"/>
          <w:b w:val="0"/>
          <w:bCs/>
          <w:color w:val="auto"/>
          <w:sz w:val="22"/>
          <w:szCs w:val="22"/>
        </w:rPr>
        <w:t> by Brickman</w:t>
      </w:r>
      <w:r w:rsidRPr="008F40D6">
        <w:rPr>
          <w:rFonts w:cs="Arial"/>
          <w:b w:val="0"/>
          <w:bCs/>
          <w:color w:val="auto"/>
          <w:sz w:val="22"/>
          <w:szCs w:val="22"/>
          <w:vertAlign w:val="superscript"/>
        </w:rPr>
        <w:t>®</w:t>
      </w:r>
      <w:r w:rsidRPr="008F40D6">
        <w:rPr>
          <w:rFonts w:cs="Arial"/>
          <w:b w:val="0"/>
          <w:bCs/>
          <w:color w:val="auto"/>
          <w:sz w:val="22"/>
          <w:szCs w:val="22"/>
        </w:rPr>
        <w:t xml:space="preserve">, is brought to Sydney </w:t>
      </w:r>
      <w:r w:rsidR="00F72CDB" w:rsidRPr="008F40D6">
        <w:rPr>
          <w:rFonts w:cs="Arial"/>
          <w:b w:val="0"/>
          <w:bCs/>
          <w:color w:val="auto"/>
          <w:sz w:val="22"/>
          <w:szCs w:val="22"/>
        </w:rPr>
        <w:t>by</w:t>
      </w:r>
      <w:r w:rsidRPr="008F40D6">
        <w:rPr>
          <w:rFonts w:cs="Arial"/>
          <w:b w:val="0"/>
          <w:bCs/>
          <w:color w:val="auto"/>
          <w:sz w:val="22"/>
          <w:szCs w:val="22"/>
        </w:rPr>
        <w:t xml:space="preserve"> TEG Live and Brickman</w:t>
      </w:r>
      <w:r w:rsidRPr="008F40D6">
        <w:rPr>
          <w:rFonts w:cs="Arial"/>
          <w:b w:val="0"/>
          <w:bCs/>
          <w:color w:val="auto"/>
          <w:sz w:val="22"/>
          <w:szCs w:val="22"/>
          <w:vertAlign w:val="superscript"/>
        </w:rPr>
        <w:t>®</w:t>
      </w:r>
      <w:r w:rsidRPr="008F40D6">
        <w:rPr>
          <w:rFonts w:cs="Arial"/>
          <w:b w:val="0"/>
          <w:bCs/>
          <w:color w:val="auto"/>
          <w:sz w:val="22"/>
          <w:szCs w:val="22"/>
        </w:rPr>
        <w:t>, in partnership with the Australian Museum. The Brickman is led by LEGO</w:t>
      </w:r>
      <w:r w:rsidRPr="008F40D6">
        <w:rPr>
          <w:rFonts w:cs="Arial"/>
          <w:b w:val="0"/>
          <w:bCs/>
          <w:color w:val="auto"/>
          <w:sz w:val="22"/>
          <w:szCs w:val="22"/>
          <w:vertAlign w:val="superscript"/>
        </w:rPr>
        <w:t>®</w:t>
      </w:r>
      <w:r w:rsidRPr="008F40D6">
        <w:rPr>
          <w:rFonts w:cs="Arial"/>
          <w:b w:val="0"/>
          <w:bCs/>
          <w:color w:val="auto"/>
          <w:sz w:val="22"/>
          <w:szCs w:val="22"/>
        </w:rPr>
        <w:t> Certified Professional Ryan McNaught, the only LEGO</w:t>
      </w:r>
      <w:r w:rsidRPr="008F40D6">
        <w:rPr>
          <w:rFonts w:cs="Arial"/>
          <w:b w:val="0"/>
          <w:bCs/>
          <w:color w:val="auto"/>
          <w:sz w:val="22"/>
          <w:szCs w:val="22"/>
          <w:vertAlign w:val="superscript"/>
        </w:rPr>
        <w:t>®</w:t>
      </w:r>
      <w:r w:rsidRPr="008F40D6">
        <w:rPr>
          <w:rFonts w:cs="Arial"/>
          <w:b w:val="0"/>
          <w:bCs/>
          <w:color w:val="auto"/>
          <w:sz w:val="22"/>
          <w:szCs w:val="22"/>
        </w:rPr>
        <w:t> Certified Professional in the Southern Hemisphere and the star judge of the hit TV show </w:t>
      </w:r>
      <w:r w:rsidRPr="008F40D6">
        <w:rPr>
          <w:rFonts w:cs="Arial"/>
          <w:b w:val="0"/>
          <w:bCs/>
          <w:i/>
          <w:iCs/>
          <w:color w:val="auto"/>
          <w:sz w:val="22"/>
          <w:szCs w:val="22"/>
        </w:rPr>
        <w:t>LEGO</w:t>
      </w:r>
      <w:r w:rsidRPr="008F40D6">
        <w:rPr>
          <w:rFonts w:cs="Arial"/>
          <w:b w:val="0"/>
          <w:bCs/>
          <w:i/>
          <w:iCs/>
          <w:color w:val="auto"/>
          <w:sz w:val="22"/>
          <w:szCs w:val="22"/>
          <w:vertAlign w:val="superscript"/>
        </w:rPr>
        <w:t>®</w:t>
      </w:r>
      <w:r w:rsidRPr="008F40D6">
        <w:rPr>
          <w:rFonts w:cs="Arial"/>
          <w:b w:val="0"/>
          <w:bCs/>
          <w:color w:val="auto"/>
          <w:sz w:val="22"/>
          <w:szCs w:val="22"/>
        </w:rPr>
        <w:t> </w:t>
      </w:r>
      <w:r w:rsidRPr="008F40D6">
        <w:rPr>
          <w:rFonts w:cs="Arial"/>
          <w:b w:val="0"/>
          <w:bCs/>
          <w:i/>
          <w:iCs/>
          <w:color w:val="auto"/>
          <w:sz w:val="22"/>
          <w:szCs w:val="22"/>
        </w:rPr>
        <w:t>Masters Australia</w:t>
      </w:r>
      <w:r w:rsidRPr="008F40D6">
        <w:rPr>
          <w:rFonts w:cs="Arial"/>
          <w:b w:val="0"/>
          <w:bCs/>
          <w:color w:val="auto"/>
          <w:sz w:val="22"/>
          <w:szCs w:val="22"/>
        </w:rPr>
        <w:t>.</w:t>
      </w:r>
    </w:p>
    <w:p w14:paraId="4A146792" w14:textId="77777777" w:rsidR="00AA0881" w:rsidRPr="008F40D6" w:rsidRDefault="00AA0881" w:rsidP="00AA0881">
      <w:pPr>
        <w:pStyle w:val="AMReportSubSectionTitle"/>
        <w:contextualSpacing/>
        <w:rPr>
          <w:rFonts w:cs="Arial"/>
          <w:b w:val="0"/>
          <w:bCs/>
          <w:color w:val="auto"/>
          <w:sz w:val="22"/>
          <w:szCs w:val="22"/>
        </w:rPr>
      </w:pPr>
    </w:p>
    <w:p w14:paraId="0BD6322B" w14:textId="7C94FCD8" w:rsidR="00AA0881" w:rsidRPr="008F40D6" w:rsidRDefault="00AA0881" w:rsidP="00AA0881">
      <w:pPr>
        <w:pStyle w:val="AMReportSubSectionTitle"/>
        <w:contextualSpacing/>
        <w:rPr>
          <w:rFonts w:cs="Arial"/>
          <w:b w:val="0"/>
          <w:bCs/>
          <w:color w:val="auto"/>
          <w:sz w:val="22"/>
          <w:szCs w:val="22"/>
        </w:rPr>
      </w:pPr>
      <w:r w:rsidRPr="008F40D6">
        <w:rPr>
          <w:rFonts w:cs="Arial"/>
          <w:b w:val="0"/>
          <w:bCs/>
          <w:i/>
          <w:iCs/>
          <w:color w:val="auto"/>
          <w:sz w:val="22"/>
          <w:szCs w:val="22"/>
        </w:rPr>
        <w:t>Jurassic World</w:t>
      </w:r>
      <w:r w:rsidRPr="008F40D6">
        <w:rPr>
          <w:rFonts w:cs="Arial"/>
          <w:b w:val="0"/>
          <w:bCs/>
          <w:color w:val="auto"/>
          <w:sz w:val="22"/>
          <w:szCs w:val="22"/>
        </w:rPr>
        <w:t xml:space="preserve"> by Brickman</w:t>
      </w:r>
      <w:r w:rsidRPr="008F40D6">
        <w:rPr>
          <w:rFonts w:cs="Arial"/>
          <w:b w:val="0"/>
          <w:bCs/>
          <w:color w:val="auto"/>
          <w:sz w:val="22"/>
          <w:szCs w:val="22"/>
          <w:vertAlign w:val="superscript"/>
        </w:rPr>
        <w:t>®</w:t>
      </w:r>
      <w:r w:rsidRPr="008F40D6">
        <w:rPr>
          <w:rFonts w:cs="Arial"/>
          <w:b w:val="0"/>
          <w:bCs/>
          <w:color w:val="auto"/>
          <w:sz w:val="22"/>
          <w:szCs w:val="22"/>
        </w:rPr>
        <w:t xml:space="preserve"> will remain open through to Sunday 17 July at the Australian Museum, in time for the June </w:t>
      </w:r>
      <w:r w:rsidR="008F4C9B" w:rsidRPr="008F40D6">
        <w:rPr>
          <w:rFonts w:cs="Arial"/>
          <w:b w:val="0"/>
          <w:bCs/>
          <w:color w:val="auto"/>
          <w:sz w:val="22"/>
          <w:szCs w:val="22"/>
        </w:rPr>
        <w:t>9 cinema release</w:t>
      </w:r>
      <w:r w:rsidRPr="008F40D6">
        <w:rPr>
          <w:rFonts w:cs="Arial"/>
          <w:b w:val="0"/>
          <w:bCs/>
          <w:color w:val="auto"/>
          <w:sz w:val="22"/>
          <w:szCs w:val="22"/>
        </w:rPr>
        <w:t xml:space="preserve"> of the new </w:t>
      </w:r>
      <w:r w:rsidRPr="008F40D6">
        <w:rPr>
          <w:rFonts w:cs="Arial"/>
          <w:b w:val="0"/>
          <w:bCs/>
          <w:i/>
          <w:iCs/>
          <w:color w:val="auto"/>
          <w:sz w:val="22"/>
          <w:szCs w:val="22"/>
        </w:rPr>
        <w:t>Jurassic World: Dominion</w:t>
      </w:r>
      <w:r w:rsidRPr="008F40D6">
        <w:rPr>
          <w:rFonts w:cs="Arial"/>
          <w:b w:val="0"/>
          <w:bCs/>
          <w:color w:val="auto"/>
          <w:sz w:val="22"/>
          <w:szCs w:val="22"/>
        </w:rPr>
        <w:t xml:space="preserve"> film from Universal Pictures and Amblin Entertainment. </w:t>
      </w:r>
      <w:hyperlink r:id="rId7" w:history="1">
        <w:r w:rsidRPr="008F40D6">
          <w:rPr>
            <w:rStyle w:val="Hyperlink"/>
            <w:rFonts w:cs="Arial"/>
            <w:b w:val="0"/>
            <w:bCs/>
            <w:sz w:val="22"/>
            <w:szCs w:val="22"/>
          </w:rPr>
          <w:t>Tickets are available through Ticketek</w:t>
        </w:r>
      </w:hyperlink>
      <w:r w:rsidRPr="008F40D6">
        <w:rPr>
          <w:rFonts w:cs="Arial"/>
          <w:b w:val="0"/>
          <w:bCs/>
          <w:color w:val="auto"/>
          <w:sz w:val="22"/>
          <w:szCs w:val="22"/>
        </w:rPr>
        <w:t xml:space="preserve">. Visitors can use their Discover NSW Vouchers towards becoming an </w:t>
      </w:r>
      <w:hyperlink r:id="rId8" w:history="1">
        <w:r w:rsidRPr="008F40D6">
          <w:rPr>
            <w:rStyle w:val="Hyperlink"/>
            <w:rFonts w:cs="Arial"/>
            <w:b w:val="0"/>
            <w:bCs/>
            <w:sz w:val="22"/>
            <w:szCs w:val="22"/>
          </w:rPr>
          <w:t>Australian Museum Member</w:t>
        </w:r>
      </w:hyperlink>
      <w:r w:rsidRPr="008F40D6">
        <w:rPr>
          <w:rFonts w:cs="Arial"/>
          <w:b w:val="0"/>
          <w:bCs/>
          <w:color w:val="auto"/>
          <w:sz w:val="22"/>
          <w:szCs w:val="22"/>
        </w:rPr>
        <w:t xml:space="preserve">, which provides a free </w:t>
      </w:r>
      <w:r w:rsidRPr="008F40D6">
        <w:rPr>
          <w:rFonts w:cs="Arial"/>
          <w:b w:val="0"/>
          <w:bCs/>
          <w:i/>
          <w:iCs/>
          <w:color w:val="auto"/>
          <w:sz w:val="22"/>
          <w:szCs w:val="22"/>
        </w:rPr>
        <w:t>Jurassic World</w:t>
      </w:r>
      <w:r w:rsidRPr="008F40D6">
        <w:rPr>
          <w:rFonts w:cs="Arial"/>
          <w:b w:val="0"/>
          <w:bCs/>
          <w:color w:val="auto"/>
          <w:sz w:val="22"/>
          <w:szCs w:val="22"/>
        </w:rPr>
        <w:t xml:space="preserve"> by Brickman</w:t>
      </w:r>
      <w:r w:rsidRPr="008F40D6">
        <w:rPr>
          <w:rFonts w:cs="Arial"/>
          <w:b w:val="0"/>
          <w:bCs/>
          <w:color w:val="auto"/>
          <w:sz w:val="22"/>
          <w:szCs w:val="22"/>
          <w:vertAlign w:val="superscript"/>
        </w:rPr>
        <w:t>®</w:t>
      </w:r>
      <w:r w:rsidRPr="008F40D6">
        <w:rPr>
          <w:rFonts w:cs="Arial"/>
          <w:b w:val="0"/>
          <w:bCs/>
          <w:color w:val="auto"/>
          <w:sz w:val="22"/>
          <w:szCs w:val="22"/>
        </w:rPr>
        <w:t xml:space="preserve"> ticket. </w:t>
      </w:r>
    </w:p>
    <w:p w14:paraId="334F6534" w14:textId="77777777" w:rsidR="00AA0881" w:rsidRPr="008F40D6" w:rsidRDefault="00AA0881" w:rsidP="00AA0881">
      <w:pPr>
        <w:pStyle w:val="AMReportSubSectionTitle"/>
        <w:contextualSpacing/>
        <w:rPr>
          <w:rFonts w:cs="Arial"/>
          <w:b w:val="0"/>
          <w:bCs/>
          <w:color w:val="auto"/>
          <w:sz w:val="22"/>
          <w:szCs w:val="22"/>
        </w:rPr>
      </w:pPr>
    </w:p>
    <w:p w14:paraId="53F79C96" w14:textId="77777777" w:rsidR="008F40D6" w:rsidRDefault="008F40D6" w:rsidP="00C441A0">
      <w:pPr>
        <w:pStyle w:val="AMReportSubSectionTitle"/>
        <w:contextualSpacing/>
        <w:rPr>
          <w:rFonts w:cs="Arial"/>
          <w:b w:val="0"/>
          <w:bCs/>
          <w:color w:val="auto"/>
          <w:sz w:val="22"/>
          <w:szCs w:val="22"/>
          <w:lang w:eastAsia="en-AU"/>
        </w:rPr>
      </w:pPr>
    </w:p>
    <w:p w14:paraId="51901B76" w14:textId="1070D713" w:rsidR="00FE5E51" w:rsidRPr="008F40D6" w:rsidRDefault="00AA0881" w:rsidP="00C441A0">
      <w:pPr>
        <w:pStyle w:val="AMReportSubSectionTitle"/>
        <w:contextualSpacing/>
        <w:rPr>
          <w:rFonts w:cs="Arial"/>
          <w:b w:val="0"/>
          <w:bCs/>
          <w:color w:val="auto"/>
          <w:sz w:val="22"/>
          <w:szCs w:val="22"/>
          <w:lang w:eastAsia="en-AU"/>
        </w:rPr>
      </w:pPr>
      <w:r w:rsidRPr="008F40D6">
        <w:rPr>
          <w:rFonts w:cs="Arial"/>
          <w:b w:val="0"/>
          <w:bCs/>
          <w:color w:val="auto"/>
          <w:sz w:val="22"/>
          <w:szCs w:val="22"/>
          <w:lang w:eastAsia="en-AU"/>
        </w:rPr>
        <w:lastRenderedPageBreak/>
        <w:t>The Australian Museum has </w:t>
      </w:r>
      <w:hyperlink r:id="rId9" w:history="1">
        <w:r w:rsidRPr="008F40D6">
          <w:rPr>
            <w:rStyle w:val="Hyperlink"/>
            <w:rFonts w:cs="Arial"/>
            <w:b w:val="0"/>
            <w:bCs/>
            <w:color w:val="auto"/>
            <w:sz w:val="22"/>
            <w:szCs w:val="22"/>
            <w:lang w:eastAsia="en-AU"/>
          </w:rPr>
          <w:t>COVID-19 protocols</w:t>
        </w:r>
      </w:hyperlink>
      <w:r w:rsidRPr="008F40D6">
        <w:rPr>
          <w:rFonts w:cs="Arial"/>
          <w:b w:val="0"/>
          <w:bCs/>
          <w:color w:val="auto"/>
          <w:sz w:val="22"/>
          <w:szCs w:val="22"/>
          <w:lang w:eastAsia="en-AU"/>
        </w:rPr>
        <w:t> in place to help keep staff, visitors and the community safe, including physical distancing, increased cleaning and hygiene practices. Facemasks are encouraged. </w:t>
      </w:r>
    </w:p>
    <w:p w14:paraId="7AC40D76" w14:textId="68A62020" w:rsidR="00F72CDB" w:rsidRPr="008F40D6" w:rsidRDefault="00FE5E51" w:rsidP="00FE5E51">
      <w:pPr>
        <w:contextualSpacing/>
        <w:rPr>
          <w:rFonts w:ascii="Arial" w:eastAsia="Times New Roman" w:hAnsi="Arial" w:cs="Arial"/>
          <w:bCs/>
          <w:sz w:val="22"/>
          <w:szCs w:val="22"/>
          <w:lang w:eastAsia="en-AU"/>
        </w:rPr>
      </w:pPr>
      <w:r w:rsidRPr="008F40D6">
        <w:rPr>
          <w:rFonts w:ascii="Arial" w:eastAsia="Times New Roman" w:hAnsi="Arial" w:cs="Arial"/>
          <w:bCs/>
          <w:sz w:val="22"/>
          <w:szCs w:val="22"/>
          <w:lang w:eastAsia="en-AU"/>
        </w:rPr>
        <w:t xml:space="preserve">For </w:t>
      </w:r>
      <w:r w:rsidRPr="008F40D6">
        <w:rPr>
          <w:rFonts w:ascii="Arial" w:eastAsia="Times New Roman" w:hAnsi="Arial" w:cs="Arial"/>
          <w:bCs/>
          <w:i/>
          <w:iCs/>
          <w:sz w:val="22"/>
          <w:szCs w:val="22"/>
          <w:lang w:eastAsia="en-AU"/>
        </w:rPr>
        <w:t>Jurassic World</w:t>
      </w:r>
      <w:r w:rsidRPr="008F40D6">
        <w:rPr>
          <w:rFonts w:ascii="Arial" w:eastAsia="Times New Roman" w:hAnsi="Arial" w:cs="Arial"/>
          <w:bCs/>
          <w:sz w:val="22"/>
          <w:szCs w:val="22"/>
          <w:lang w:eastAsia="en-AU"/>
        </w:rPr>
        <w:t xml:space="preserve"> by Brickman</w:t>
      </w:r>
      <w:r w:rsidRPr="008F40D6">
        <w:rPr>
          <w:rFonts w:ascii="Arial" w:eastAsia="Times New Roman" w:hAnsi="Arial" w:cs="Arial"/>
          <w:bCs/>
          <w:sz w:val="22"/>
          <w:szCs w:val="22"/>
          <w:vertAlign w:val="superscript"/>
          <w:lang w:eastAsia="en-AU"/>
        </w:rPr>
        <w:t>®</w:t>
      </w:r>
      <w:r w:rsidRPr="008F40D6">
        <w:rPr>
          <w:rFonts w:ascii="Arial" w:eastAsia="Times New Roman" w:hAnsi="Arial" w:cs="Arial"/>
          <w:bCs/>
          <w:sz w:val="22"/>
          <w:szCs w:val="22"/>
          <w:lang w:eastAsia="en-AU"/>
        </w:rPr>
        <w:t xml:space="preserve"> images please download </w:t>
      </w:r>
      <w:hyperlink r:id="rId10" w:history="1">
        <w:r w:rsidRPr="008F40D6">
          <w:rPr>
            <w:rStyle w:val="Hyperlink"/>
            <w:rFonts w:ascii="Arial" w:eastAsia="Times New Roman" w:hAnsi="Arial" w:cs="Arial"/>
            <w:bCs/>
            <w:sz w:val="22"/>
            <w:szCs w:val="22"/>
            <w:lang w:eastAsia="en-AU"/>
          </w:rPr>
          <w:t>here</w:t>
        </w:r>
      </w:hyperlink>
      <w:r w:rsidRPr="008F40D6">
        <w:rPr>
          <w:rFonts w:ascii="Arial" w:eastAsia="Times New Roman" w:hAnsi="Arial" w:cs="Arial"/>
          <w:bCs/>
          <w:sz w:val="22"/>
          <w:szCs w:val="22"/>
          <w:lang w:eastAsia="en-AU"/>
        </w:rPr>
        <w:t>.</w:t>
      </w:r>
    </w:p>
    <w:p w14:paraId="7710BAE7" w14:textId="4DA2D4A1" w:rsidR="00AA0881" w:rsidRPr="008F40D6" w:rsidRDefault="00AA0881" w:rsidP="00AA0881">
      <w:pPr>
        <w:pStyle w:val="AMReportSubSectionTitle"/>
        <w:contextualSpacing/>
        <w:rPr>
          <w:rFonts w:cs="Arial"/>
          <w:color w:val="auto"/>
          <w:sz w:val="22"/>
          <w:szCs w:val="22"/>
        </w:rPr>
      </w:pPr>
      <w:r w:rsidRPr="008F40D6">
        <w:rPr>
          <w:rFonts w:cs="Arial"/>
          <w:color w:val="auto"/>
          <w:sz w:val="22"/>
          <w:szCs w:val="22"/>
        </w:rPr>
        <w:t>About the Australian Museum</w:t>
      </w:r>
    </w:p>
    <w:p w14:paraId="57DF1EF6" w14:textId="77777777" w:rsidR="00AA0881" w:rsidRPr="008F40D6"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more than 22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25B3A4B3" w14:textId="77777777" w:rsidR="00AA0881" w:rsidRPr="008F40D6" w:rsidRDefault="00AA0881" w:rsidP="00AA0881">
      <w:pPr>
        <w:pStyle w:val="AMReportSubSectionTitle"/>
        <w:contextualSpacing/>
        <w:rPr>
          <w:rFonts w:cs="Arial"/>
          <w:color w:val="auto"/>
          <w:sz w:val="22"/>
          <w:szCs w:val="22"/>
        </w:rPr>
      </w:pPr>
    </w:p>
    <w:p w14:paraId="77C23EFD" w14:textId="77777777" w:rsidR="00AA0881" w:rsidRPr="008F40D6" w:rsidRDefault="00AA0881" w:rsidP="00AA0881">
      <w:pPr>
        <w:pStyle w:val="AMReportSubSectionTitle"/>
        <w:contextualSpacing/>
        <w:rPr>
          <w:rFonts w:cs="Arial"/>
          <w:color w:val="auto"/>
          <w:sz w:val="22"/>
          <w:szCs w:val="22"/>
        </w:rPr>
      </w:pPr>
      <w:r w:rsidRPr="008F40D6">
        <w:rPr>
          <w:rFonts w:cs="Arial"/>
          <w:color w:val="auto"/>
          <w:sz w:val="22"/>
          <w:szCs w:val="22"/>
        </w:rPr>
        <w:t>About Jurassic World</w:t>
      </w:r>
    </w:p>
    <w:p w14:paraId="71F7798D" w14:textId="77777777" w:rsidR="00AA0881" w:rsidRPr="008F40D6"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From Universal Pictures and Amblin Entertainment, Jurassic World immerses audiences of all ages in a new era of wonder and thrills where dinosaurs and humankind must learn to coexist. Jurassic World is more than a film franchise. At every turn, this $5 billion film series delivers a larger-than-life destination for exploration, discovery, and epic adventure. Dinosaurs live again and they live in Jurassic World. Jurassic World: Dominion debuts in cinemas June 2022.</w:t>
      </w:r>
    </w:p>
    <w:p w14:paraId="3DFF09FD" w14:textId="77777777" w:rsidR="00AA0881" w:rsidRPr="008F40D6" w:rsidRDefault="00AA0881" w:rsidP="00AA0881">
      <w:pPr>
        <w:pStyle w:val="AMReportSubSectionTitle"/>
        <w:contextualSpacing/>
        <w:rPr>
          <w:rFonts w:cs="Arial"/>
          <w:b w:val="0"/>
          <w:bCs/>
          <w:color w:val="auto"/>
          <w:sz w:val="22"/>
          <w:szCs w:val="22"/>
        </w:rPr>
      </w:pPr>
    </w:p>
    <w:p w14:paraId="7C2EFACF" w14:textId="77777777" w:rsidR="00AA0881" w:rsidRPr="008F40D6" w:rsidRDefault="00AA0881" w:rsidP="00AA0881">
      <w:pPr>
        <w:pStyle w:val="AMReportSubSectionTitle"/>
        <w:contextualSpacing/>
        <w:rPr>
          <w:rFonts w:cs="Arial"/>
          <w:color w:val="auto"/>
          <w:sz w:val="22"/>
          <w:szCs w:val="22"/>
        </w:rPr>
      </w:pPr>
      <w:r w:rsidRPr="008F40D6">
        <w:rPr>
          <w:rFonts w:cs="Arial"/>
          <w:color w:val="auto"/>
          <w:sz w:val="22"/>
          <w:szCs w:val="22"/>
        </w:rPr>
        <w:t>About Brickman</w:t>
      </w:r>
    </w:p>
    <w:p w14:paraId="3158D77A" w14:textId="77777777" w:rsidR="00AA0881" w:rsidRPr="008F40D6"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The Brickman is a team of skilled LEGO® brick craftspeople led by Ryan McNaught, aka “The Brickman.” Ryan is a LEGO® Certified Professional, one of only 21 in the world and the only one in the Southern Hemisphere. Ryan and his team have built some of the world’s largest and most detailed LEGO® models and are responsible for building models for LEGO® offices around the world. Having produced six touring exhibitions and hundreds of models for museums, galleries and shopping locations globally, The Brickman team have garnered many prestigious awards for their works. Brickman maintains a unique style, which makes their creations some of the best and most recognisable in the world.</w:t>
      </w:r>
    </w:p>
    <w:p w14:paraId="384F3BF6" w14:textId="77777777" w:rsidR="00AA0881" w:rsidRPr="008F40D6" w:rsidRDefault="00AA0881" w:rsidP="00AA0881">
      <w:pPr>
        <w:pStyle w:val="AMReportSubSectionTitle"/>
        <w:contextualSpacing/>
        <w:rPr>
          <w:rFonts w:cs="Arial"/>
          <w:b w:val="0"/>
          <w:bCs/>
          <w:color w:val="auto"/>
          <w:sz w:val="22"/>
          <w:szCs w:val="22"/>
        </w:rPr>
      </w:pPr>
    </w:p>
    <w:p w14:paraId="52BC21A3" w14:textId="77777777" w:rsidR="00AA0881" w:rsidRPr="008F40D6" w:rsidRDefault="00AA0881" w:rsidP="00AA0881">
      <w:pPr>
        <w:pStyle w:val="AMReportSubSectionTitle"/>
        <w:contextualSpacing/>
        <w:rPr>
          <w:rFonts w:cs="Arial"/>
          <w:color w:val="auto"/>
          <w:sz w:val="22"/>
          <w:szCs w:val="22"/>
        </w:rPr>
      </w:pPr>
      <w:r w:rsidRPr="008F40D6">
        <w:rPr>
          <w:rFonts w:cs="Arial"/>
          <w:color w:val="auto"/>
          <w:sz w:val="22"/>
          <w:szCs w:val="22"/>
        </w:rPr>
        <w:t>About TEG Live</w:t>
      </w:r>
    </w:p>
    <w:p w14:paraId="166338D1" w14:textId="77777777" w:rsidR="00AA0881" w:rsidRPr="008008F5" w:rsidRDefault="00AA0881" w:rsidP="00AA0881">
      <w:pPr>
        <w:pStyle w:val="AMReportSubSectionTitle"/>
        <w:contextualSpacing/>
        <w:rPr>
          <w:rFonts w:cs="Arial"/>
          <w:b w:val="0"/>
          <w:bCs/>
          <w:color w:val="auto"/>
          <w:sz w:val="22"/>
          <w:szCs w:val="22"/>
        </w:rPr>
      </w:pPr>
      <w:r w:rsidRPr="008F40D6">
        <w:rPr>
          <w:rFonts w:cs="Arial"/>
          <w:b w:val="0"/>
          <w:bCs/>
          <w:color w:val="auto"/>
          <w:sz w:val="22"/>
          <w:szCs w:val="22"/>
        </w:rPr>
        <w:t>TEG Live is wholly owned by TEG, Asia Pacific’s leading ticketing, live entertainment and data analytics company. TEG Live is a dynamic and diverse promoter of live content in music, sport, family entertainment, eSports and exhibitions. TEG Live connects millions of fans every year with unique live experiences and adds value to events with hospitality and sponsorship services. For more information: TEG Live Website: http://www.teglive.com.au</w:t>
      </w:r>
    </w:p>
    <w:p w14:paraId="77877227" w14:textId="77777777" w:rsidR="00AA0881" w:rsidRPr="008008F5" w:rsidRDefault="00AA0881" w:rsidP="00AA0881">
      <w:pPr>
        <w:pStyle w:val="AMReportSubSectionTitle"/>
        <w:contextualSpacing/>
        <w:rPr>
          <w:rFonts w:cs="Arial"/>
          <w:b w:val="0"/>
          <w:bCs/>
          <w:color w:val="auto"/>
          <w:sz w:val="22"/>
          <w:szCs w:val="22"/>
        </w:rPr>
      </w:pPr>
    </w:p>
    <w:p w14:paraId="44CFA59B" w14:textId="71CB7C68" w:rsidR="002F55FA" w:rsidRDefault="002F55FA" w:rsidP="00AA0881">
      <w:pPr>
        <w:contextualSpacing/>
      </w:pPr>
    </w:p>
    <w:p w14:paraId="2670A728" w14:textId="4B32E383" w:rsidR="00AA0881" w:rsidRPr="00AA0881" w:rsidRDefault="00AA0881" w:rsidP="00AA0881">
      <w:pPr>
        <w:contextualSpacing/>
      </w:pPr>
    </w:p>
    <w:p w14:paraId="7A4EFDE4" w14:textId="436F03D9" w:rsidR="00AA0881" w:rsidRPr="00AA0881" w:rsidRDefault="00AA0881" w:rsidP="00AA0881">
      <w:pPr>
        <w:contextualSpacing/>
      </w:pPr>
    </w:p>
    <w:p w14:paraId="14F36497" w14:textId="5866B6A4" w:rsidR="00AA0881" w:rsidRPr="00AA0881" w:rsidRDefault="00AA0881" w:rsidP="00AA0881">
      <w:pPr>
        <w:contextualSpacing/>
      </w:pPr>
    </w:p>
    <w:p w14:paraId="77799DD9" w14:textId="0FA979BB" w:rsidR="00AA0881" w:rsidRPr="00AA0881" w:rsidRDefault="00AA0881" w:rsidP="00AA0881">
      <w:pPr>
        <w:contextualSpacing/>
      </w:pPr>
    </w:p>
    <w:p w14:paraId="73AFC3FC" w14:textId="38FE9E92" w:rsidR="00AA0881" w:rsidRPr="00AA0881" w:rsidRDefault="00AA0881" w:rsidP="00AA0881">
      <w:pPr>
        <w:contextualSpacing/>
      </w:pPr>
    </w:p>
    <w:p w14:paraId="6D0D0F78" w14:textId="77777777" w:rsidR="00AA0881" w:rsidRPr="00AA0881" w:rsidRDefault="00AA0881" w:rsidP="00AA0881">
      <w:pPr>
        <w:contextualSpacing/>
      </w:pPr>
    </w:p>
    <w:sectPr w:rsidR="00AA0881" w:rsidRPr="00AA0881" w:rsidSect="00D41F8E">
      <w:footerReference w:type="default" r:id="rId11"/>
      <w:headerReference w:type="first" r:id="rId12"/>
      <w:pgSz w:w="11900" w:h="16840"/>
      <w:pgMar w:top="872" w:right="794" w:bottom="580" w:left="79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D3DEF" w14:textId="77777777" w:rsidR="000E24F3" w:rsidRDefault="000E24F3" w:rsidP="00CC2DE7">
      <w:r>
        <w:separator/>
      </w:r>
    </w:p>
  </w:endnote>
  <w:endnote w:type="continuationSeparator" w:id="0">
    <w:p w14:paraId="571091FC" w14:textId="77777777" w:rsidR="000E24F3" w:rsidRDefault="000E24F3" w:rsidP="00CC2DE7">
      <w:r>
        <w:continuationSeparator/>
      </w:r>
    </w:p>
  </w:endnote>
  <w:endnote w:type="continuationNotice" w:id="1">
    <w:p w14:paraId="47067C30" w14:textId="77777777" w:rsidR="000E24F3" w:rsidRDefault="000E24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4D"/>
    <w:family w:val="auto"/>
    <w:notTrueType/>
    <w:pitch w:val="variable"/>
    <w:sig w:usb0="800002AF" w:usb1="5000205B" w:usb2="00000000" w:usb3="00000000" w:csb0="00000097" w:csb1="00000000"/>
  </w:font>
  <w:font w:name="Apercu Pro Black">
    <w:altName w:val="Calibri"/>
    <w:charset w:val="4D"/>
    <w:family w:val="auto"/>
    <w:pitch w:val="variable"/>
    <w:sig w:usb0="800002A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199E" w14:textId="77777777" w:rsidR="00D41F8E" w:rsidRDefault="00D41F8E" w:rsidP="00D41F8E">
    <w:pPr>
      <w:pStyle w:val="Footer"/>
    </w:pPr>
    <w:r w:rsidRPr="008E26F4">
      <w:rPr>
        <w:noProof/>
      </w:rPr>
      <w:drawing>
        <wp:anchor distT="0" distB="0" distL="114300" distR="114300" simplePos="0" relativeHeight="251662338" behindDoc="1" locked="0" layoutInCell="1" allowOverlap="1" wp14:anchorId="79E197E3" wp14:editId="5E8CE955">
          <wp:simplePos x="0" y="0"/>
          <wp:positionH relativeFrom="page">
            <wp:posOffset>6390640</wp:posOffset>
          </wp:positionH>
          <wp:positionV relativeFrom="paragraph">
            <wp:posOffset>-390087</wp:posOffset>
          </wp:positionV>
          <wp:extent cx="669600" cy="720000"/>
          <wp:effectExtent l="0" t="0" r="381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rPr>
      <mc:AlternateContent>
        <mc:Choice Requires="wps">
          <w:drawing>
            <wp:anchor distT="0" distB="0" distL="114300" distR="114300" simplePos="0" relativeHeight="251663362" behindDoc="0" locked="0" layoutInCell="1" allowOverlap="1" wp14:anchorId="5EE0441C" wp14:editId="5CA1C508">
              <wp:simplePos x="0" y="0"/>
              <wp:positionH relativeFrom="column">
                <wp:posOffset>2099310</wp:posOffset>
              </wp:positionH>
              <wp:positionV relativeFrom="paragraph">
                <wp:posOffset>-356235</wp:posOffset>
              </wp:positionV>
              <wp:extent cx="2082800" cy="77724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2082800" cy="777240"/>
                      </a:xfrm>
                      <a:prstGeom prst="rect">
                        <a:avLst/>
                      </a:prstGeom>
                      <a:noFill/>
                      <a:ln w="6350">
                        <a:noFill/>
                      </a:ln>
                    </wps:spPr>
                    <wps:txbx>
                      <w:txbxContent>
                        <w:p w14:paraId="0AB77E56" w14:textId="77777777" w:rsidR="00D41F8E" w:rsidRDefault="00D41F8E" w:rsidP="00D41F8E">
                          <w:pPr>
                            <w:spacing w:before="0" w:after="50"/>
                            <w:rPr>
                              <w:rFonts w:ascii="Apercu Pro Black" w:hAnsi="Apercu Pro Black"/>
                              <w:b/>
                              <w:bCs/>
                            </w:rPr>
                          </w:pPr>
                          <w:r>
                            <w:rPr>
                              <w:rFonts w:ascii="Apercu Pro Black" w:hAnsi="Apercu Pro Black"/>
                              <w:b/>
                              <w:bCs/>
                            </w:rPr>
                            <w:t>Media Contact</w:t>
                          </w:r>
                        </w:p>
                        <w:p w14:paraId="3C7651DB" w14:textId="7E7A45B1" w:rsidR="00D41F8E" w:rsidRDefault="00AA0881" w:rsidP="00D41F8E">
                          <w:pPr>
                            <w:spacing w:before="0" w:after="0" w:line="240" w:lineRule="auto"/>
                            <w:rPr>
                              <w:rFonts w:ascii="Apercu Pro Black" w:hAnsi="Apercu Pro Black"/>
                            </w:rPr>
                          </w:pPr>
                          <w:r>
                            <w:rPr>
                              <w:rFonts w:ascii="Apercu Pro Black" w:hAnsi="Apercu Pro Black"/>
                            </w:rPr>
                            <w:t>Farley Fitzgerald, Communications Manager</w:t>
                          </w:r>
                        </w:p>
                        <w:p w14:paraId="222F0345" w14:textId="0DADB92B" w:rsidR="00D41F8E" w:rsidRPr="003F0E69" w:rsidRDefault="00D41F8E" w:rsidP="00D41F8E">
                          <w:pPr>
                            <w:spacing w:before="0" w:after="0" w:line="240" w:lineRule="auto"/>
                            <w:rPr>
                              <w:rFonts w:ascii="Apercu Pro Black" w:hAnsi="Apercu Pro Black"/>
                            </w:rPr>
                          </w:pPr>
                          <w:r w:rsidRPr="003F0E69">
                            <w:rPr>
                              <w:rFonts w:ascii="Apercu Pro Black" w:hAnsi="Apercu Pro Black"/>
                              <w:b/>
                              <w:bCs/>
                            </w:rPr>
                            <w:t>T</w:t>
                          </w:r>
                          <w:r>
                            <w:rPr>
                              <w:rFonts w:ascii="Apercu Pro Black" w:hAnsi="Apercu Pro Black"/>
                            </w:rPr>
                            <w:t xml:space="preserve"> </w:t>
                          </w:r>
                          <w:r w:rsidR="00AA0881">
                            <w:rPr>
                              <w:rFonts w:ascii="Apercu Pro Black" w:hAnsi="Apercu Pro Black"/>
                            </w:rPr>
                            <w:t>0455 306 788</w:t>
                          </w:r>
                        </w:p>
                        <w:p w14:paraId="2A5B5DCB" w14:textId="6037113E" w:rsidR="00D41F8E" w:rsidRPr="00475DBF" w:rsidRDefault="00D41F8E" w:rsidP="00AA0881">
                          <w:pPr>
                            <w:spacing w:before="0" w:after="0" w:line="240" w:lineRule="auto"/>
                            <w:rPr>
                              <w:rStyle w:val="FooterChar"/>
                            </w:rPr>
                          </w:pPr>
                          <w:r>
                            <w:rPr>
                              <w:rFonts w:ascii="Apercu Pro Black" w:hAnsi="Apercu Pro Black"/>
                              <w:b/>
                              <w:bCs/>
                            </w:rPr>
                            <w:t xml:space="preserve">E </w:t>
                          </w:r>
                          <w:r w:rsidR="00AA0881">
                            <w:rPr>
                              <w:rFonts w:ascii="Apercu Pro Black" w:hAnsi="Apercu Pro Black"/>
                            </w:rPr>
                            <w:t>Farley.Fitzgerald@australian.museum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E0441C" id="_x0000_t202" coordsize="21600,21600" o:spt="202" path="m,l,21600r21600,l21600,xe">
              <v:stroke joinstyle="miter"/>
              <v:path gradientshapeok="t" o:connecttype="rect"/>
            </v:shapetype>
            <v:shape id="Text Box 205" o:spid="_x0000_s1026" type="#_x0000_t202" style="position:absolute;margin-left:165.3pt;margin-top:-28.05pt;width:164pt;height:61.2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" filled="f" stroked="f" strokeweight=".5pt">
              <v:textbox style="mso-fit-shape-to-text:t" inset="0,0,0,0">
                <w:txbxContent>
                  <w:p w14:paraId="0AB77E56" w14:textId="77777777" w:rsidR="00D41F8E" w:rsidRDefault="00D41F8E" w:rsidP="00D41F8E">
                    <w:pPr>
                      <w:spacing w:before="0" w:after="50"/>
                      <w:rPr>
                        <w:rFonts w:ascii="Apercu Pro Black" w:hAnsi="Apercu Pro Black"/>
                        <w:b/>
                        <w:bCs/>
                      </w:rPr>
                    </w:pPr>
                    <w:r>
                      <w:rPr>
                        <w:rFonts w:ascii="Apercu Pro Black" w:hAnsi="Apercu Pro Black"/>
                        <w:b/>
                        <w:bCs/>
                      </w:rPr>
                      <w:t>Media Contact</w:t>
                    </w:r>
                  </w:p>
                  <w:p w14:paraId="3C7651DB" w14:textId="7E7A45B1" w:rsidR="00D41F8E" w:rsidRDefault="00AA0881" w:rsidP="00D41F8E">
                    <w:pPr>
                      <w:spacing w:before="0" w:after="0" w:line="240" w:lineRule="auto"/>
                      <w:rPr>
                        <w:rFonts w:ascii="Apercu Pro Black" w:hAnsi="Apercu Pro Black"/>
                      </w:rPr>
                    </w:pPr>
                    <w:r>
                      <w:rPr>
                        <w:rFonts w:ascii="Apercu Pro Black" w:hAnsi="Apercu Pro Black"/>
                      </w:rPr>
                      <w:t>Farley Fitzgerald, Communications Manager</w:t>
                    </w:r>
                  </w:p>
                  <w:p w14:paraId="222F0345" w14:textId="0DADB92B" w:rsidR="00D41F8E" w:rsidRPr="003F0E69" w:rsidRDefault="00D41F8E" w:rsidP="00D41F8E">
                    <w:pPr>
                      <w:spacing w:before="0" w:after="0" w:line="240" w:lineRule="auto"/>
                      <w:rPr>
                        <w:rFonts w:ascii="Apercu Pro Black" w:hAnsi="Apercu Pro Black"/>
                      </w:rPr>
                    </w:pPr>
                    <w:r w:rsidRPr="003F0E69">
                      <w:rPr>
                        <w:rFonts w:ascii="Apercu Pro Black" w:hAnsi="Apercu Pro Black"/>
                        <w:b/>
                        <w:bCs/>
                      </w:rPr>
                      <w:t>T</w:t>
                    </w:r>
                    <w:r>
                      <w:rPr>
                        <w:rFonts w:ascii="Apercu Pro Black" w:hAnsi="Apercu Pro Black"/>
                      </w:rPr>
                      <w:t xml:space="preserve"> </w:t>
                    </w:r>
                    <w:r w:rsidR="00AA0881">
                      <w:rPr>
                        <w:rFonts w:ascii="Apercu Pro Black" w:hAnsi="Apercu Pro Black"/>
                      </w:rPr>
                      <w:t>0455 306 788</w:t>
                    </w:r>
                  </w:p>
                  <w:p w14:paraId="2A5B5DCB" w14:textId="6037113E" w:rsidR="00D41F8E" w:rsidRPr="00475DBF" w:rsidRDefault="00D41F8E" w:rsidP="00AA0881">
                    <w:pPr>
                      <w:spacing w:before="0" w:after="0" w:line="240" w:lineRule="auto"/>
                      <w:rPr>
                        <w:rStyle w:val="FooterChar"/>
                      </w:rPr>
                    </w:pPr>
                    <w:r>
                      <w:rPr>
                        <w:rFonts w:ascii="Apercu Pro Black" w:hAnsi="Apercu Pro Black"/>
                        <w:b/>
                        <w:bCs/>
                      </w:rPr>
                      <w:t xml:space="preserve">E </w:t>
                    </w:r>
                    <w:r w:rsidR="00AA0881">
                      <w:rPr>
                        <w:rFonts w:ascii="Apercu Pro Black" w:hAnsi="Apercu Pro Black"/>
                      </w:rPr>
                      <w:t>Farley.Fitzgerald@australian.museum</w:t>
                    </w:r>
                  </w:p>
                </w:txbxContent>
              </v:textbox>
              <w10:wrap type="square"/>
            </v:shape>
          </w:pict>
        </mc:Fallback>
      </mc:AlternateContent>
    </w:r>
    <w:r w:rsidRPr="00B202EF">
      <w:rPr>
        <w:noProof/>
      </w:rPr>
      <mc:AlternateContent>
        <mc:Choice Requires="wps">
          <w:drawing>
            <wp:anchor distT="0" distB="0" distL="114300" distR="114300" simplePos="0" relativeHeight="251661314" behindDoc="0" locked="0" layoutInCell="1" allowOverlap="1" wp14:anchorId="45109C19" wp14:editId="29413CE8">
              <wp:simplePos x="0" y="0"/>
              <wp:positionH relativeFrom="column">
                <wp:posOffset>4279900</wp:posOffset>
              </wp:positionH>
              <wp:positionV relativeFrom="paragraph">
                <wp:posOffset>-362585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0E2A0C6B" w14:textId="77777777" w:rsidR="00D41F8E" w:rsidRDefault="00D41F8E" w:rsidP="00D41F8E">
                          <w:pPr>
                            <w:spacing w:before="0" w:after="50"/>
                            <w:rPr>
                              <w:rFonts w:ascii="Apercu Pro Black" w:hAnsi="Apercu Pro Black"/>
                              <w:b/>
                              <w:bCs/>
                            </w:rPr>
                          </w:pPr>
                          <w:r>
                            <w:rPr>
                              <w:rFonts w:ascii="Apercu Pro Black" w:hAnsi="Apercu Pro Black"/>
                              <w:b/>
                              <w:bCs/>
                            </w:rPr>
                            <w:t>Connect with us</w:t>
                          </w:r>
                        </w:p>
                        <w:p w14:paraId="7E2B116A" w14:textId="77777777" w:rsidR="00D41F8E" w:rsidRPr="00DA739A" w:rsidRDefault="00D41F8E" w:rsidP="00D41F8E">
                          <w:pPr>
                            <w:spacing w:before="0" w:after="50"/>
                            <w:rPr>
                              <w:rFonts w:ascii="Apercu Pro Black" w:hAnsi="Apercu Pro Black"/>
                              <w:b/>
                              <w:bCs/>
                            </w:rPr>
                          </w:pPr>
                          <w:r w:rsidRPr="00DA739A">
                            <w:rPr>
                              <w:rFonts w:ascii="Apercu Pro Black" w:hAnsi="Apercu Pro Black"/>
                              <w:b/>
                              <w:bCs/>
                              <w:noProof/>
                            </w:rPr>
                            <w:drawing>
                              <wp:inline distT="0" distB="0" distL="0" distR="0" wp14:anchorId="5547FBF7" wp14:editId="459A1CE7">
                                <wp:extent cx="237600" cy="237600"/>
                                <wp:effectExtent l="0" t="0" r="3810" b="3810"/>
                                <wp:docPr id="15" name="Picture 1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rPr>
                            <w:drawing>
                              <wp:inline distT="0" distB="0" distL="0" distR="0" wp14:anchorId="4453B285" wp14:editId="59F461AC">
                                <wp:extent cx="237600" cy="237600"/>
                                <wp:effectExtent l="0" t="0" r="3810" b="3810"/>
                                <wp:docPr id="16" name="Picture 1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rPr>
                            <w:drawing>
                              <wp:inline distT="0" distB="0" distL="0" distR="0" wp14:anchorId="0F53D6A8" wp14:editId="1E5EB656">
                                <wp:extent cx="237600" cy="237600"/>
                                <wp:effectExtent l="0" t="0" r="3810" b="3810"/>
                                <wp:docPr id="17" name="Picture 1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rPr>
                            <w:drawing>
                              <wp:inline distT="0" distB="0" distL="0" distR="0" wp14:anchorId="3285C9C6" wp14:editId="519A842D">
                                <wp:extent cx="237600" cy="237600"/>
                                <wp:effectExtent l="0" t="0" r="3810" b="3810"/>
                                <wp:docPr id="18" name="Picture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109C19" id="Text Box 4" o:spid="_x0000_s1027" type="#_x0000_t202" style="position:absolute;margin-left:337pt;margin-top:-28.55pt;width:97pt;height:61.2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" filled="f" stroked="f" strokeweight=".5pt">
              <v:textbox style="mso-fit-shape-to-text:t" inset="0,0,0,0">
                <w:txbxContent>
                  <w:p w14:paraId="0E2A0C6B" w14:textId="77777777" w:rsidR="00D41F8E" w:rsidRDefault="00D41F8E" w:rsidP="00D41F8E">
                    <w:pPr>
                      <w:spacing w:before="0" w:after="50"/>
                      <w:rPr>
                        <w:rFonts w:ascii="Apercu Pro Black" w:hAnsi="Apercu Pro Black"/>
                        <w:b/>
                        <w:bCs/>
                      </w:rPr>
                    </w:pPr>
                    <w:r>
                      <w:rPr>
                        <w:rFonts w:ascii="Apercu Pro Black" w:hAnsi="Apercu Pro Black"/>
                        <w:b/>
                        <w:bCs/>
                      </w:rPr>
                      <w:t>Connect with us</w:t>
                    </w:r>
                  </w:p>
                  <w:p w14:paraId="7E2B116A" w14:textId="77777777" w:rsidR="00D41F8E" w:rsidRPr="00DA739A" w:rsidRDefault="00D41F8E" w:rsidP="00D41F8E">
                    <w:pPr>
                      <w:spacing w:before="0" w:after="50"/>
                      <w:rPr>
                        <w:rFonts w:ascii="Apercu Pro Black" w:hAnsi="Apercu Pro Black"/>
                        <w:b/>
                        <w:bCs/>
                      </w:rPr>
                    </w:pPr>
                    <w:r w:rsidRPr="00DA739A">
                      <w:rPr>
                        <w:rFonts w:ascii="Apercu Pro Black" w:hAnsi="Apercu Pro Black"/>
                        <w:b/>
                        <w:bCs/>
                        <w:noProof/>
                      </w:rPr>
                      <w:drawing>
                        <wp:inline distT="0" distB="0" distL="0" distR="0" wp14:anchorId="5547FBF7" wp14:editId="459A1CE7">
                          <wp:extent cx="237600" cy="237600"/>
                          <wp:effectExtent l="0" t="0" r="3810" b="3810"/>
                          <wp:docPr id="15" name="Picture 1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rPr>
                      <w:drawing>
                        <wp:inline distT="0" distB="0" distL="0" distR="0" wp14:anchorId="4453B285" wp14:editId="59F461AC">
                          <wp:extent cx="237600" cy="237600"/>
                          <wp:effectExtent l="0" t="0" r="3810" b="3810"/>
                          <wp:docPr id="16" name="Picture 1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rPr>
                      <w:drawing>
                        <wp:inline distT="0" distB="0" distL="0" distR="0" wp14:anchorId="0F53D6A8" wp14:editId="1E5EB656">
                          <wp:extent cx="237600" cy="237600"/>
                          <wp:effectExtent l="0" t="0" r="3810" b="3810"/>
                          <wp:docPr id="17" name="Picture 1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rPr>
                      <w:drawing>
                        <wp:inline distT="0" distB="0" distL="0" distR="0" wp14:anchorId="3285C9C6" wp14:editId="519A842D">
                          <wp:extent cx="237600" cy="237600"/>
                          <wp:effectExtent l="0" t="0" r="3810" b="3810"/>
                          <wp:docPr id="18" name="Picture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rPr>
      <mc:AlternateContent>
        <mc:Choice Requires="wps">
          <w:drawing>
            <wp:anchor distT="0" distB="0" distL="114300" distR="114300" simplePos="0" relativeHeight="251660290" behindDoc="0" locked="0" layoutInCell="1" allowOverlap="1" wp14:anchorId="46CA513E" wp14:editId="5A9BA3DE">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2FCD849F" w14:textId="77777777" w:rsidR="00D41F8E" w:rsidRPr="00CC2DE7" w:rsidRDefault="00D41F8E" w:rsidP="00D41F8E">
                          <w:pPr>
                            <w:spacing w:before="0" w:after="50"/>
                            <w:rPr>
                              <w:rFonts w:ascii="Apercu Pro Black" w:hAnsi="Apercu Pro Black"/>
                              <w:b/>
                              <w:bCs/>
                            </w:rPr>
                          </w:pPr>
                          <w:r w:rsidRPr="00CC2DE7">
                            <w:rPr>
                              <w:rFonts w:ascii="Apercu Pro Black" w:hAnsi="Apercu Pro Black"/>
                              <w:b/>
                              <w:bCs/>
                            </w:rPr>
                            <w:t>Australian Museum</w:t>
                          </w:r>
                        </w:p>
                        <w:p w14:paraId="7A658C2B" w14:textId="77777777" w:rsidR="00D41F8E" w:rsidRPr="001F3B95" w:rsidRDefault="00D41F8E" w:rsidP="00D41F8E">
                          <w:pPr>
                            <w:spacing w:before="0" w:after="0" w:line="240" w:lineRule="auto"/>
                          </w:pPr>
                          <w:r w:rsidRPr="001F3B95">
                            <w:rPr>
                              <w:rFonts w:ascii="Apercu Pro" w:hAnsi="Apercu Pro"/>
                            </w:rPr>
                            <w:t>1 William St Sydney NSW 2010</w:t>
                          </w:r>
                        </w:p>
                        <w:p w14:paraId="24BF479B" w14:textId="77777777" w:rsidR="00D41F8E" w:rsidRDefault="00D41F8E" w:rsidP="00D41F8E">
                          <w:pPr>
                            <w:spacing w:before="0" w:after="0" w:line="240" w:lineRule="auto"/>
                          </w:pPr>
                          <w:r w:rsidRPr="00CC2DE7">
                            <w:rPr>
                              <w:rFonts w:ascii="Apercu Pro" w:hAnsi="Apercu Pro"/>
                              <w:b/>
                              <w:bCs/>
                            </w:rPr>
                            <w:t xml:space="preserve">T  </w:t>
                          </w:r>
                          <w:r w:rsidRPr="00CC2DE7">
                            <w:t>02 9320 6</w:t>
                          </w:r>
                          <w:r>
                            <w:t>000</w:t>
                          </w:r>
                        </w:p>
                        <w:p w14:paraId="592AD40F" w14:textId="77777777" w:rsidR="00D41F8E" w:rsidRPr="00CC2DE7" w:rsidRDefault="00D41F8E" w:rsidP="00D41F8E">
                          <w:pPr>
                            <w:spacing w:before="0" w:after="0" w:line="240" w:lineRule="auto"/>
                          </w:pPr>
                          <w:r w:rsidRPr="00CC2DE7">
                            <w:rPr>
                              <w:rFonts w:ascii="Apercu Pro" w:hAnsi="Apercu Pro"/>
                              <w:b/>
                              <w:bCs/>
                            </w:rPr>
                            <w:t xml:space="preserve">W </w:t>
                          </w:r>
                          <w:hyperlink r:id="rId10" w:history="1">
                            <w:r w:rsidRPr="00475DBF">
                              <w:rPr>
                                <w:rStyle w:val="FooterChar"/>
                              </w:rPr>
                              <w:t>australian.museum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CA513E" id="Text Box 3" o:spid="_x0000_s1028" type="#_x0000_t202" style="position:absolute;margin-left:.3pt;margin-top:-27.6pt;width:2in;height:61.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" filled="f" stroked="f" strokeweight=".5pt">
              <v:textbox style="mso-fit-shape-to-text:t" inset="0,0,0,0">
                <w:txbxContent>
                  <w:p w14:paraId="2FCD849F" w14:textId="77777777" w:rsidR="00D41F8E" w:rsidRPr="00CC2DE7" w:rsidRDefault="00D41F8E" w:rsidP="00D41F8E">
                    <w:pPr>
                      <w:spacing w:before="0" w:after="50"/>
                      <w:rPr>
                        <w:rFonts w:ascii="Apercu Pro Black" w:hAnsi="Apercu Pro Black"/>
                        <w:b/>
                        <w:bCs/>
                      </w:rPr>
                    </w:pPr>
                    <w:r w:rsidRPr="00CC2DE7">
                      <w:rPr>
                        <w:rFonts w:ascii="Apercu Pro Black" w:hAnsi="Apercu Pro Black"/>
                        <w:b/>
                        <w:bCs/>
                      </w:rPr>
                      <w:t>Australian Museum</w:t>
                    </w:r>
                  </w:p>
                  <w:p w14:paraId="7A658C2B" w14:textId="77777777" w:rsidR="00D41F8E" w:rsidRPr="001F3B95" w:rsidRDefault="00D41F8E" w:rsidP="00D41F8E">
                    <w:pPr>
                      <w:spacing w:before="0" w:after="0" w:line="240" w:lineRule="auto"/>
                    </w:pPr>
                    <w:r w:rsidRPr="001F3B95">
                      <w:rPr>
                        <w:rFonts w:ascii="Apercu Pro" w:hAnsi="Apercu Pro"/>
                      </w:rPr>
                      <w:t>1 William St Sydney NSW 2010</w:t>
                    </w:r>
                  </w:p>
                  <w:p w14:paraId="24BF479B" w14:textId="77777777" w:rsidR="00D41F8E" w:rsidRDefault="00D41F8E" w:rsidP="00D41F8E">
                    <w:pPr>
                      <w:spacing w:before="0" w:after="0" w:line="240" w:lineRule="auto"/>
                    </w:pPr>
                    <w:r w:rsidRPr="00CC2DE7">
                      <w:rPr>
                        <w:rFonts w:ascii="Apercu Pro" w:hAnsi="Apercu Pro"/>
                        <w:b/>
                        <w:bCs/>
                      </w:rPr>
                      <w:t xml:space="preserve">T  </w:t>
                    </w:r>
                    <w:r w:rsidRPr="00CC2DE7">
                      <w:t>02 9320 6</w:t>
                    </w:r>
                    <w:r>
                      <w:t>000</w:t>
                    </w:r>
                  </w:p>
                  <w:p w14:paraId="592AD40F" w14:textId="77777777" w:rsidR="00D41F8E" w:rsidRPr="00CC2DE7" w:rsidRDefault="00D41F8E" w:rsidP="00D41F8E">
                    <w:pPr>
                      <w:spacing w:before="0" w:after="0" w:line="240" w:lineRule="auto"/>
                    </w:pPr>
                    <w:r w:rsidRPr="00CC2DE7">
                      <w:rPr>
                        <w:rFonts w:ascii="Apercu Pro" w:hAnsi="Apercu Pro"/>
                        <w:b/>
                        <w:bCs/>
                      </w:rPr>
                      <w:t xml:space="preserve">W </w:t>
                    </w:r>
                    <w:hyperlink r:id="rId11" w:history="1">
                      <w:r w:rsidRPr="00475DBF">
                        <w:rPr>
                          <w:rStyle w:val="FooterChar"/>
                        </w:rPr>
                        <w:t>australian.museum</w:t>
                      </w:r>
                    </w:hyperlink>
                  </w:p>
                </w:txbxContent>
              </v:textbox>
              <w10:wrap type="square"/>
            </v:shape>
          </w:pict>
        </mc:Fallback>
      </mc:AlternateContent>
    </w:r>
  </w:p>
  <w:p w14:paraId="6408A259" w14:textId="77777777" w:rsidR="00D41F8E" w:rsidRDefault="00D41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095CA" w14:textId="77777777" w:rsidR="000E24F3" w:rsidRDefault="000E24F3" w:rsidP="00CC2DE7">
      <w:r>
        <w:separator/>
      </w:r>
    </w:p>
  </w:footnote>
  <w:footnote w:type="continuationSeparator" w:id="0">
    <w:p w14:paraId="05E26773" w14:textId="77777777" w:rsidR="000E24F3" w:rsidRDefault="000E24F3" w:rsidP="00CC2DE7">
      <w:r>
        <w:continuationSeparator/>
      </w:r>
    </w:p>
  </w:footnote>
  <w:footnote w:type="continuationNotice" w:id="1">
    <w:p w14:paraId="02DCB132" w14:textId="77777777" w:rsidR="000E24F3" w:rsidRDefault="000E24F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3275" w14:textId="1D4C0865" w:rsidR="00B202EF" w:rsidRPr="002945BD" w:rsidRDefault="00F427C6" w:rsidP="00F72CDB">
    <w:pPr>
      <w:pStyle w:val="HeadingUnderlined18pt"/>
      <w:ind w:left="-794"/>
      <w:rPr>
        <w:sz w:val="56"/>
        <w:szCs w:val="56"/>
      </w:rPr>
    </w:pPr>
    <w:r>
      <w:rPr>
        <w:noProof/>
        <w:sz w:val="56"/>
        <w:szCs w:val="56"/>
      </w:rPr>
      <w:drawing>
        <wp:inline distT="0" distB="0" distL="0" distR="0" wp14:anchorId="08EADE64" wp14:editId="5ADFD770">
          <wp:extent cx="7546558" cy="2466975"/>
          <wp:effectExtent l="0" t="0" r="0"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826" cy="2472947"/>
                  </a:xfrm>
                  <a:prstGeom prst="rect">
                    <a:avLst/>
                  </a:prstGeom>
                </pic:spPr>
              </pic:pic>
            </a:graphicData>
          </a:graphic>
        </wp:inline>
      </w:drawing>
    </w:r>
    <w:r w:rsidR="002945BD" w:rsidRPr="002945BD">
      <w:rPr>
        <w:noProof/>
        <w:sz w:val="56"/>
        <w:szCs w:val="56"/>
      </w:rPr>
      <w:drawing>
        <wp:anchor distT="0" distB="0" distL="114300" distR="114300" simplePos="0" relativeHeight="251658242" behindDoc="1" locked="0" layoutInCell="1" allowOverlap="1" wp14:anchorId="3D72FDA9" wp14:editId="3B927A71">
          <wp:simplePos x="0" y="0"/>
          <wp:positionH relativeFrom="column">
            <wp:posOffset>-6244590</wp:posOffset>
          </wp:positionH>
          <wp:positionV relativeFrom="paragraph">
            <wp:posOffset>-4120515</wp:posOffset>
          </wp:positionV>
          <wp:extent cx="5180400" cy="2602800"/>
          <wp:effectExtent l="0" t="0" r="127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14A0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6AA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6415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18D5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C097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DAFD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60BD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EE49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4410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00E65A"/>
    <w:lvl w:ilvl="0">
      <w:start w:val="1"/>
      <w:numFmt w:val="bullet"/>
      <w:lvlText w:val=""/>
      <w:lvlJc w:val="left"/>
      <w:pPr>
        <w:tabs>
          <w:tab w:val="num" w:pos="360"/>
        </w:tabs>
        <w:ind w:left="360" w:hanging="360"/>
      </w:pPr>
      <w:rPr>
        <w:rFonts w:ascii="Symbol" w:hAnsi="Symbol" w:hint="default"/>
      </w:rPr>
    </w:lvl>
  </w:abstractNum>
  <w:num w:numId="1" w16cid:durableId="767889903">
    <w:abstractNumId w:val="0"/>
  </w:num>
  <w:num w:numId="2" w16cid:durableId="714278717">
    <w:abstractNumId w:val="1"/>
  </w:num>
  <w:num w:numId="3" w16cid:durableId="1524130404">
    <w:abstractNumId w:val="2"/>
  </w:num>
  <w:num w:numId="4" w16cid:durableId="1202786243">
    <w:abstractNumId w:val="3"/>
  </w:num>
  <w:num w:numId="5" w16cid:durableId="620377767">
    <w:abstractNumId w:val="8"/>
  </w:num>
  <w:num w:numId="6" w16cid:durableId="1540972798">
    <w:abstractNumId w:val="4"/>
  </w:num>
  <w:num w:numId="7" w16cid:durableId="2112702932">
    <w:abstractNumId w:val="5"/>
  </w:num>
  <w:num w:numId="8" w16cid:durableId="31537962">
    <w:abstractNumId w:val="6"/>
  </w:num>
  <w:num w:numId="9" w16cid:durableId="44718808">
    <w:abstractNumId w:val="7"/>
  </w:num>
  <w:num w:numId="10" w16cid:durableId="3590884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E23"/>
    <w:rsid w:val="00016119"/>
    <w:rsid w:val="00024A60"/>
    <w:rsid w:val="0002577B"/>
    <w:rsid w:val="00041B71"/>
    <w:rsid w:val="000B0033"/>
    <w:rsid w:val="000C1182"/>
    <w:rsid w:val="000C5A11"/>
    <w:rsid w:val="000D27E7"/>
    <w:rsid w:val="000E24F3"/>
    <w:rsid w:val="000E3581"/>
    <w:rsid w:val="001033E2"/>
    <w:rsid w:val="00106D8D"/>
    <w:rsid w:val="001070F6"/>
    <w:rsid w:val="0012124E"/>
    <w:rsid w:val="0013628A"/>
    <w:rsid w:val="00167377"/>
    <w:rsid w:val="00173A2A"/>
    <w:rsid w:val="0018192A"/>
    <w:rsid w:val="001C0CC0"/>
    <w:rsid w:val="001D3D6A"/>
    <w:rsid w:val="001F0060"/>
    <w:rsid w:val="001F3B95"/>
    <w:rsid w:val="002128AC"/>
    <w:rsid w:val="00216777"/>
    <w:rsid w:val="00230D69"/>
    <w:rsid w:val="0023168A"/>
    <w:rsid w:val="002945BD"/>
    <w:rsid w:val="002E443A"/>
    <w:rsid w:val="002F55FA"/>
    <w:rsid w:val="00304E32"/>
    <w:rsid w:val="00314F59"/>
    <w:rsid w:val="00317AF5"/>
    <w:rsid w:val="0032012A"/>
    <w:rsid w:val="00350E5F"/>
    <w:rsid w:val="00415582"/>
    <w:rsid w:val="00432A30"/>
    <w:rsid w:val="00474188"/>
    <w:rsid w:val="00475DBF"/>
    <w:rsid w:val="004A6ABF"/>
    <w:rsid w:val="004E0641"/>
    <w:rsid w:val="004E26A3"/>
    <w:rsid w:val="004E755D"/>
    <w:rsid w:val="004E772E"/>
    <w:rsid w:val="004F4BA0"/>
    <w:rsid w:val="004F5DDD"/>
    <w:rsid w:val="005072F6"/>
    <w:rsid w:val="005229C6"/>
    <w:rsid w:val="00574FA1"/>
    <w:rsid w:val="005B21E3"/>
    <w:rsid w:val="005B3297"/>
    <w:rsid w:val="005C1A77"/>
    <w:rsid w:val="00605E23"/>
    <w:rsid w:val="0062656A"/>
    <w:rsid w:val="006442C3"/>
    <w:rsid w:val="006468A2"/>
    <w:rsid w:val="00656A23"/>
    <w:rsid w:val="00694E4C"/>
    <w:rsid w:val="006B2C3B"/>
    <w:rsid w:val="00737EAB"/>
    <w:rsid w:val="007420CB"/>
    <w:rsid w:val="007563DB"/>
    <w:rsid w:val="0078192F"/>
    <w:rsid w:val="007E2D7D"/>
    <w:rsid w:val="007E2F3F"/>
    <w:rsid w:val="007F5360"/>
    <w:rsid w:val="00806B37"/>
    <w:rsid w:val="00824FB5"/>
    <w:rsid w:val="008905EE"/>
    <w:rsid w:val="008B6A76"/>
    <w:rsid w:val="008E26F4"/>
    <w:rsid w:val="008F40D6"/>
    <w:rsid w:val="008F4C9B"/>
    <w:rsid w:val="008F6C16"/>
    <w:rsid w:val="009724B3"/>
    <w:rsid w:val="00997937"/>
    <w:rsid w:val="009A33B2"/>
    <w:rsid w:val="009C0D1A"/>
    <w:rsid w:val="009C3110"/>
    <w:rsid w:val="00A42180"/>
    <w:rsid w:val="00AA0881"/>
    <w:rsid w:val="00AC75FD"/>
    <w:rsid w:val="00AE6AF2"/>
    <w:rsid w:val="00B202EF"/>
    <w:rsid w:val="00B25127"/>
    <w:rsid w:val="00B42F37"/>
    <w:rsid w:val="00BC1EF9"/>
    <w:rsid w:val="00BE4258"/>
    <w:rsid w:val="00C07930"/>
    <w:rsid w:val="00C441A0"/>
    <w:rsid w:val="00C528BB"/>
    <w:rsid w:val="00C63C8B"/>
    <w:rsid w:val="00C76A4E"/>
    <w:rsid w:val="00CC2DE7"/>
    <w:rsid w:val="00CD7C58"/>
    <w:rsid w:val="00CF71C6"/>
    <w:rsid w:val="00D33070"/>
    <w:rsid w:val="00D41F8E"/>
    <w:rsid w:val="00D436ED"/>
    <w:rsid w:val="00D74237"/>
    <w:rsid w:val="00DA739A"/>
    <w:rsid w:val="00DD5F82"/>
    <w:rsid w:val="00DF0EA6"/>
    <w:rsid w:val="00E048E1"/>
    <w:rsid w:val="00E05288"/>
    <w:rsid w:val="00E35A60"/>
    <w:rsid w:val="00EA3E98"/>
    <w:rsid w:val="00EC14C4"/>
    <w:rsid w:val="00EF6E73"/>
    <w:rsid w:val="00F27172"/>
    <w:rsid w:val="00F34856"/>
    <w:rsid w:val="00F427C6"/>
    <w:rsid w:val="00F627BF"/>
    <w:rsid w:val="00F67DBB"/>
    <w:rsid w:val="00F72CDB"/>
    <w:rsid w:val="00FA5F13"/>
    <w:rsid w:val="00FB2121"/>
    <w:rsid w:val="00FC41EA"/>
    <w:rsid w:val="00FC7651"/>
    <w:rsid w:val="00FE5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572C"/>
  <w15:chartTrackingRefBased/>
  <w15:docId w15:val="{AD362115-4033-4BE6-98D8-4918DD1F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E7"/>
    <w:pPr>
      <w:spacing w:before="200" w:after="200" w:line="288" w:lineRule="auto"/>
    </w:pPr>
    <w:rPr>
      <w:sz w:val="20"/>
      <w:szCs w:val="20"/>
    </w:rPr>
  </w:style>
  <w:style w:type="paragraph" w:styleId="Heading1">
    <w:name w:val="heading 1"/>
    <w:basedOn w:val="Normal"/>
    <w:next w:val="Normal"/>
    <w:link w:val="Heading1Char"/>
    <w:uiPriority w:val="9"/>
    <w:qFormat/>
    <w:rsid w:val="002945BD"/>
    <w:pPr>
      <w:keepNext/>
      <w:keepLines/>
      <w:spacing w:before="240" w:after="0"/>
      <w:outlineLvl w:val="0"/>
    </w:pPr>
    <w:rPr>
      <w:rFonts w:asciiTheme="majorHAnsi" w:eastAsiaTheme="majorEastAsia" w:hAnsiTheme="majorHAnsi" w:cstheme="majorBidi"/>
      <w:color w:val="982312"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4B3"/>
    <w:pPr>
      <w:tabs>
        <w:tab w:val="center" w:pos="4680"/>
        <w:tab w:val="right" w:pos="9360"/>
      </w:tabs>
    </w:pPr>
  </w:style>
  <w:style w:type="character" w:customStyle="1" w:styleId="HeaderChar">
    <w:name w:val="Header Char"/>
    <w:basedOn w:val="DefaultParagraphFont"/>
    <w:link w:val="Header"/>
    <w:uiPriority w:val="99"/>
    <w:rsid w:val="009724B3"/>
  </w:style>
  <w:style w:type="paragraph" w:styleId="Footer">
    <w:name w:val="footer"/>
    <w:basedOn w:val="Normal"/>
    <w:link w:val="FooterChar"/>
    <w:uiPriority w:val="99"/>
    <w:unhideWhenUsed/>
    <w:rsid w:val="009724B3"/>
    <w:pPr>
      <w:tabs>
        <w:tab w:val="center" w:pos="4680"/>
        <w:tab w:val="right" w:pos="9360"/>
      </w:tabs>
    </w:pPr>
  </w:style>
  <w:style w:type="character" w:customStyle="1" w:styleId="FooterChar">
    <w:name w:val="Footer Char"/>
    <w:basedOn w:val="DefaultParagraphFont"/>
    <w:link w:val="Footer"/>
    <w:uiPriority w:val="99"/>
    <w:rsid w:val="009724B3"/>
  </w:style>
  <w:style w:type="paragraph" w:styleId="ListParagraph">
    <w:name w:val="List Paragraph"/>
    <w:basedOn w:val="Normal"/>
    <w:uiPriority w:val="34"/>
    <w:qFormat/>
    <w:rsid w:val="00F27172"/>
    <w:pPr>
      <w:spacing w:after="160" w:line="259" w:lineRule="auto"/>
      <w:ind w:left="720"/>
      <w:contextualSpacing/>
    </w:pPr>
    <w:rPr>
      <w:sz w:val="22"/>
      <w:szCs w:val="22"/>
      <w:lang w:val="en-US"/>
    </w:rPr>
  </w:style>
  <w:style w:type="paragraph" w:customStyle="1" w:styleId="LargeHeading28pt">
    <w:name w:val="Large Heading 28pt"/>
    <w:basedOn w:val="Normal"/>
    <w:qFormat/>
    <w:rsid w:val="00B202EF"/>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paragraph" w:customStyle="1" w:styleId="SmallHeadingsRed12pt">
    <w:name w:val="Small Headings Red 12pt"/>
    <w:basedOn w:val="Normal"/>
    <w:qFormat/>
    <w:rsid w:val="004E772E"/>
    <w:pPr>
      <w:autoSpaceDE w:val="0"/>
      <w:autoSpaceDN w:val="0"/>
      <w:adjustRightInd w:val="0"/>
      <w:spacing w:before="100"/>
      <w:textAlignment w:val="center"/>
    </w:pPr>
    <w:rPr>
      <w:rFonts w:ascii="Apercu Pro Black" w:hAnsi="Apercu Pro Black" w:cs="Apercu Pro Black"/>
      <w:color w:val="CC2F18" w:themeColor="accent1"/>
      <w:sz w:val="24"/>
      <w:szCs w:val="24"/>
      <w:lang w:val="en-GB"/>
    </w:rPr>
  </w:style>
  <w:style w:type="character" w:styleId="Hyperlink">
    <w:name w:val="Hyperlink"/>
    <w:basedOn w:val="DefaultParagraphFont"/>
    <w:uiPriority w:val="99"/>
    <w:unhideWhenUsed/>
    <w:rsid w:val="00F27172"/>
    <w:rPr>
      <w:color w:val="46247F" w:themeColor="hyperlink"/>
      <w:u w:val="single"/>
    </w:rPr>
  </w:style>
  <w:style w:type="character" w:customStyle="1" w:styleId="Heading1Char">
    <w:name w:val="Heading 1 Char"/>
    <w:basedOn w:val="DefaultParagraphFont"/>
    <w:link w:val="Heading1"/>
    <w:uiPriority w:val="9"/>
    <w:rsid w:val="002945BD"/>
    <w:rPr>
      <w:rFonts w:asciiTheme="majorHAnsi" w:eastAsiaTheme="majorEastAsia" w:hAnsiTheme="majorHAnsi" w:cstheme="majorBidi"/>
      <w:color w:val="982312" w:themeColor="accent1" w:themeShade="BF"/>
      <w:sz w:val="32"/>
      <w:szCs w:val="32"/>
    </w:rPr>
  </w:style>
  <w:style w:type="paragraph" w:customStyle="1" w:styleId="HeadingUnderlined18pt">
    <w:name w:val="Heading Underlined 18pt"/>
    <w:basedOn w:val="SmallHeadingsRed12pt"/>
    <w:qFormat/>
    <w:rsid w:val="00AC75FD"/>
    <w:rPr>
      <w:sz w:val="36"/>
      <w:szCs w:val="36"/>
      <w:u w:val="thick"/>
    </w:rPr>
  </w:style>
  <w:style w:type="paragraph" w:customStyle="1" w:styleId="BodyCopyBold10pt">
    <w:name w:val="Body Copy Bold 10pt"/>
    <w:basedOn w:val="Normal"/>
    <w:qFormat/>
    <w:rsid w:val="00AC75FD"/>
    <w:rPr>
      <w:rFonts w:ascii="Apercu Pro" w:hAnsi="Apercu Pro"/>
      <w:b/>
      <w:bCs/>
    </w:rPr>
  </w:style>
  <w:style w:type="paragraph" w:customStyle="1" w:styleId="BodyCopy10pt">
    <w:name w:val="Body Copy 10pt"/>
    <w:basedOn w:val="Normal"/>
    <w:qFormat/>
    <w:rsid w:val="00AC75FD"/>
    <w:pPr>
      <w:spacing w:before="100" w:after="100"/>
    </w:pPr>
  </w:style>
  <w:style w:type="paragraph" w:customStyle="1" w:styleId="SmallHeadingsBlack12pt">
    <w:name w:val="Small Headings Black 12pt"/>
    <w:basedOn w:val="SmallHeadingsRed12pt"/>
    <w:qFormat/>
    <w:rsid w:val="004E772E"/>
    <w:pPr>
      <w:spacing w:before="300" w:after="50"/>
    </w:pPr>
    <w:rPr>
      <w:rFonts w:ascii="Apercu Pro" w:hAnsi="Apercu Pro"/>
      <w:b/>
      <w:bCs/>
      <w:color w:val="000000" w:themeColor="text1"/>
    </w:rPr>
  </w:style>
  <w:style w:type="paragraph" w:styleId="NormalWeb">
    <w:name w:val="Normal (Web)"/>
    <w:basedOn w:val="Normal"/>
    <w:uiPriority w:val="99"/>
    <w:semiHidden/>
    <w:unhideWhenUsed/>
    <w:rsid w:val="00294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Captions10pt">
    <w:name w:val="Small Captions 10pt"/>
    <w:basedOn w:val="Normal"/>
    <w:qFormat/>
    <w:rsid w:val="00E35A60"/>
    <w:pPr>
      <w:spacing w:before="0" w:after="0" w:line="240" w:lineRule="auto"/>
    </w:pPr>
    <w:rPr>
      <w:rFonts w:ascii="Apercu Pro" w:hAnsi="Apercu Pro"/>
    </w:rPr>
  </w:style>
  <w:style w:type="character" w:styleId="UnresolvedMention">
    <w:name w:val="Unresolved Mention"/>
    <w:basedOn w:val="DefaultParagraphFont"/>
    <w:uiPriority w:val="99"/>
    <w:semiHidden/>
    <w:unhideWhenUsed/>
    <w:rsid w:val="00475DBF"/>
    <w:rPr>
      <w:color w:val="605E5C"/>
      <w:shd w:val="clear" w:color="auto" w:fill="E1DFDD"/>
    </w:rPr>
  </w:style>
  <w:style w:type="paragraph" w:customStyle="1" w:styleId="AMReportSubSectionTitle">
    <w:name w:val="AM Report: Sub Section Title"/>
    <w:basedOn w:val="Normal"/>
    <w:rsid w:val="00AA0881"/>
    <w:pPr>
      <w:widowControl w:val="0"/>
      <w:tabs>
        <w:tab w:val="right" w:pos="7880"/>
      </w:tabs>
      <w:autoSpaceDE w:val="0"/>
      <w:autoSpaceDN w:val="0"/>
      <w:adjustRightInd w:val="0"/>
      <w:spacing w:before="0" w:after="40" w:line="240" w:lineRule="atLeast"/>
      <w:textAlignment w:val="center"/>
    </w:pPr>
    <w:rPr>
      <w:rFonts w:ascii="Arial" w:eastAsia="Times New Roman" w:hAnsi="Arial" w:cs="Times New Roman"/>
      <w:b/>
      <w:color w:val="AD1E2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2411">
      <w:bodyDiv w:val="1"/>
      <w:marLeft w:val="0"/>
      <w:marRight w:val="0"/>
      <w:marTop w:val="0"/>
      <w:marBottom w:val="0"/>
      <w:divBdr>
        <w:top w:val="none" w:sz="0" w:space="0" w:color="auto"/>
        <w:left w:val="none" w:sz="0" w:space="0" w:color="auto"/>
        <w:bottom w:val="none" w:sz="0" w:space="0" w:color="auto"/>
        <w:right w:val="none" w:sz="0" w:space="0" w:color="auto"/>
      </w:divBdr>
    </w:div>
    <w:div w:id="264386940">
      <w:bodyDiv w:val="1"/>
      <w:marLeft w:val="0"/>
      <w:marRight w:val="0"/>
      <w:marTop w:val="0"/>
      <w:marBottom w:val="0"/>
      <w:divBdr>
        <w:top w:val="none" w:sz="0" w:space="0" w:color="auto"/>
        <w:left w:val="none" w:sz="0" w:space="0" w:color="auto"/>
        <w:bottom w:val="none" w:sz="0" w:space="0" w:color="auto"/>
        <w:right w:val="none" w:sz="0" w:space="0" w:color="auto"/>
      </w:divBdr>
    </w:div>
    <w:div w:id="377318209">
      <w:bodyDiv w:val="1"/>
      <w:marLeft w:val="0"/>
      <w:marRight w:val="0"/>
      <w:marTop w:val="0"/>
      <w:marBottom w:val="0"/>
      <w:divBdr>
        <w:top w:val="none" w:sz="0" w:space="0" w:color="auto"/>
        <w:left w:val="none" w:sz="0" w:space="0" w:color="auto"/>
        <w:bottom w:val="none" w:sz="0" w:space="0" w:color="auto"/>
        <w:right w:val="none" w:sz="0" w:space="0" w:color="auto"/>
      </w:divBdr>
    </w:div>
    <w:div w:id="520362588">
      <w:bodyDiv w:val="1"/>
      <w:marLeft w:val="0"/>
      <w:marRight w:val="0"/>
      <w:marTop w:val="0"/>
      <w:marBottom w:val="0"/>
      <w:divBdr>
        <w:top w:val="none" w:sz="0" w:space="0" w:color="auto"/>
        <w:left w:val="none" w:sz="0" w:space="0" w:color="auto"/>
        <w:bottom w:val="none" w:sz="0" w:space="0" w:color="auto"/>
        <w:right w:val="none" w:sz="0" w:space="0" w:color="auto"/>
      </w:divBdr>
    </w:div>
    <w:div w:id="975262735">
      <w:bodyDiv w:val="1"/>
      <w:marLeft w:val="0"/>
      <w:marRight w:val="0"/>
      <w:marTop w:val="0"/>
      <w:marBottom w:val="0"/>
      <w:divBdr>
        <w:top w:val="none" w:sz="0" w:space="0" w:color="auto"/>
        <w:left w:val="none" w:sz="0" w:space="0" w:color="auto"/>
        <w:bottom w:val="none" w:sz="0" w:space="0" w:color="auto"/>
        <w:right w:val="none" w:sz="0" w:space="0" w:color="auto"/>
      </w:divBdr>
    </w:div>
    <w:div w:id="1034501259">
      <w:bodyDiv w:val="1"/>
      <w:marLeft w:val="0"/>
      <w:marRight w:val="0"/>
      <w:marTop w:val="0"/>
      <w:marBottom w:val="0"/>
      <w:divBdr>
        <w:top w:val="none" w:sz="0" w:space="0" w:color="auto"/>
        <w:left w:val="none" w:sz="0" w:space="0" w:color="auto"/>
        <w:bottom w:val="none" w:sz="0" w:space="0" w:color="auto"/>
        <w:right w:val="none" w:sz="0" w:space="0" w:color="auto"/>
      </w:divBdr>
    </w:div>
    <w:div w:id="1041902633">
      <w:bodyDiv w:val="1"/>
      <w:marLeft w:val="0"/>
      <w:marRight w:val="0"/>
      <w:marTop w:val="0"/>
      <w:marBottom w:val="0"/>
      <w:divBdr>
        <w:top w:val="none" w:sz="0" w:space="0" w:color="auto"/>
        <w:left w:val="none" w:sz="0" w:space="0" w:color="auto"/>
        <w:bottom w:val="none" w:sz="0" w:space="0" w:color="auto"/>
        <w:right w:val="none" w:sz="0" w:space="0" w:color="auto"/>
      </w:divBdr>
    </w:div>
    <w:div w:id="1059012718">
      <w:bodyDiv w:val="1"/>
      <w:marLeft w:val="0"/>
      <w:marRight w:val="0"/>
      <w:marTop w:val="0"/>
      <w:marBottom w:val="0"/>
      <w:divBdr>
        <w:top w:val="none" w:sz="0" w:space="0" w:color="auto"/>
        <w:left w:val="none" w:sz="0" w:space="0" w:color="auto"/>
        <w:bottom w:val="none" w:sz="0" w:space="0" w:color="auto"/>
        <w:right w:val="none" w:sz="0" w:space="0" w:color="auto"/>
      </w:divBdr>
    </w:div>
    <w:div w:id="1120613798">
      <w:bodyDiv w:val="1"/>
      <w:marLeft w:val="0"/>
      <w:marRight w:val="0"/>
      <w:marTop w:val="0"/>
      <w:marBottom w:val="0"/>
      <w:divBdr>
        <w:top w:val="none" w:sz="0" w:space="0" w:color="auto"/>
        <w:left w:val="none" w:sz="0" w:space="0" w:color="auto"/>
        <w:bottom w:val="none" w:sz="0" w:space="0" w:color="auto"/>
        <w:right w:val="none" w:sz="0" w:space="0" w:color="auto"/>
      </w:divBdr>
    </w:div>
    <w:div w:id="1145126068">
      <w:bodyDiv w:val="1"/>
      <w:marLeft w:val="0"/>
      <w:marRight w:val="0"/>
      <w:marTop w:val="0"/>
      <w:marBottom w:val="0"/>
      <w:divBdr>
        <w:top w:val="none" w:sz="0" w:space="0" w:color="auto"/>
        <w:left w:val="none" w:sz="0" w:space="0" w:color="auto"/>
        <w:bottom w:val="none" w:sz="0" w:space="0" w:color="auto"/>
        <w:right w:val="none" w:sz="0" w:space="0" w:color="auto"/>
      </w:divBdr>
    </w:div>
    <w:div w:id="1368725199">
      <w:bodyDiv w:val="1"/>
      <w:marLeft w:val="0"/>
      <w:marRight w:val="0"/>
      <w:marTop w:val="0"/>
      <w:marBottom w:val="0"/>
      <w:divBdr>
        <w:top w:val="none" w:sz="0" w:space="0" w:color="auto"/>
        <w:left w:val="none" w:sz="0" w:space="0" w:color="auto"/>
        <w:bottom w:val="none" w:sz="0" w:space="0" w:color="auto"/>
        <w:right w:val="none" w:sz="0" w:space="0" w:color="auto"/>
      </w:divBdr>
    </w:div>
    <w:div w:id="1498884496">
      <w:bodyDiv w:val="1"/>
      <w:marLeft w:val="0"/>
      <w:marRight w:val="0"/>
      <w:marTop w:val="0"/>
      <w:marBottom w:val="0"/>
      <w:divBdr>
        <w:top w:val="none" w:sz="0" w:space="0" w:color="auto"/>
        <w:left w:val="none" w:sz="0" w:space="0" w:color="auto"/>
        <w:bottom w:val="none" w:sz="0" w:space="0" w:color="auto"/>
        <w:right w:val="none" w:sz="0" w:space="0" w:color="auto"/>
      </w:divBdr>
    </w:div>
    <w:div w:id="176291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stralian.museum/get-involved/join/memb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ustralian.museum/exhibition/jurassic-world-brickma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australianmuseum-my.sharepoint.com/:f:/g/personal/farley_fitzgerald_austmus_gov_au/Eu4oLAf2-TlBqlSsGZG1x5kBmf1XY4VbvT9UOc0issXAvw?e=RKNCIg" TargetMode="External"/><Relationship Id="rId4" Type="http://schemas.openxmlformats.org/officeDocument/2006/relationships/webSettings" Target="webSettings.xml"/><Relationship Id="rId9" Type="http://schemas.openxmlformats.org/officeDocument/2006/relationships/hyperlink" Target="https://australian.museum/visit/covid-19/"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3" Type="http://schemas.openxmlformats.org/officeDocument/2006/relationships/image" Target="media/image2.emf"/><Relationship Id="rId7" Type="http://schemas.openxmlformats.org/officeDocument/2006/relationships/image" Target="media/image4.emf"/><Relationship Id="rId2" Type="http://schemas.openxmlformats.org/officeDocument/2006/relationships/hyperlink" Target="https://www.facebook.com/australianmuseum" TargetMode="External"/><Relationship Id="rId1" Type="http://schemas.openxmlformats.org/officeDocument/2006/relationships/image" Target="media/image1.emf"/><Relationship Id="rId6" Type="http://schemas.openxmlformats.org/officeDocument/2006/relationships/hyperlink" Target="https://www.instagram.com/australianmuseum/" TargetMode="External"/><Relationship Id="rId11" Type="http://schemas.openxmlformats.org/officeDocument/2006/relationships/hyperlink" Target="https://australian.museum/" TargetMode="External"/><Relationship Id="rId5" Type="http://schemas.openxmlformats.org/officeDocument/2006/relationships/image" Target="media/image3.emf"/><Relationship Id="rId10" Type="http://schemas.openxmlformats.org/officeDocument/2006/relationships/hyperlink" Target="https://australian.museum/" TargetMode="External"/><Relationship Id="rId4" Type="http://schemas.openxmlformats.org/officeDocument/2006/relationships/hyperlink" Target="https://twitter.com/austmus" TargetMode="External"/><Relationship Id="rId9"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AM Brand Colours">
      <a:dk1>
        <a:srgbClr val="000000"/>
      </a:dk1>
      <a:lt1>
        <a:srgbClr val="FFFFFF"/>
      </a:lt1>
      <a:dk2>
        <a:srgbClr val="53575A"/>
      </a:dk2>
      <a:lt2>
        <a:srgbClr val="EAEAEA"/>
      </a:lt2>
      <a:accent1>
        <a:srgbClr val="CC2F18"/>
      </a:accent1>
      <a:accent2>
        <a:srgbClr val="E15A00"/>
      </a:accent2>
      <a:accent3>
        <a:srgbClr val="FFCF39"/>
      </a:accent3>
      <a:accent4>
        <a:srgbClr val="00AC7B"/>
      </a:accent4>
      <a:accent5>
        <a:srgbClr val="33BEBE"/>
      </a:accent5>
      <a:accent6>
        <a:srgbClr val="006DB6"/>
      </a:accent6>
      <a:hlink>
        <a:srgbClr val="46247F"/>
      </a:hlink>
      <a:folHlink>
        <a:srgbClr val="5F5A54"/>
      </a:folHlink>
    </a:clrScheme>
    <a:fontScheme name="Apercu">
      <a:majorFont>
        <a:latin typeface="Apercu Pro"/>
        <a:ea typeface=""/>
        <a:cs typeface=""/>
      </a:majorFont>
      <a:minorFont>
        <a:latin typeface="Apercu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Yap</dc:creator>
  <cp:keywords/>
  <dc:description/>
  <cp:lastModifiedBy>Farley Fitzgerald</cp:lastModifiedBy>
  <cp:revision>4</cp:revision>
  <cp:lastPrinted>2022-05-13T01:09:00Z</cp:lastPrinted>
  <dcterms:created xsi:type="dcterms:W3CDTF">2022-05-13T09:23:00Z</dcterms:created>
  <dcterms:modified xsi:type="dcterms:W3CDTF">2022-05-13T09:24:00Z</dcterms:modified>
</cp:coreProperties>
</file>