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2B5EA" w14:textId="2956E26A" w:rsidR="0015401D" w:rsidRPr="00F01913" w:rsidRDefault="0015401D" w:rsidP="0015401D">
      <w:pPr>
        <w:rPr>
          <w:rFonts w:ascii="Arial" w:eastAsia="Arial" w:hAnsi="Arial" w:cs="Arial"/>
          <w:b/>
          <w:bCs/>
          <w:color w:val="FF0000"/>
          <w:szCs w:val="26"/>
        </w:rPr>
      </w:pPr>
      <w:r>
        <w:rPr>
          <w:rFonts w:ascii="Arial" w:hAnsi="Arial" w:cs="Arial"/>
          <w:b/>
          <w:bCs/>
          <w:noProof/>
        </w:rPr>
        <w:drawing>
          <wp:anchor distT="0" distB="0" distL="114300" distR="114300" simplePos="0" relativeHeight="251661312" behindDoc="0" locked="0" layoutInCell="1" allowOverlap="1" wp14:anchorId="75862856" wp14:editId="3FFE5384">
            <wp:simplePos x="0" y="0"/>
            <wp:positionH relativeFrom="column">
              <wp:posOffset>4097232</wp:posOffset>
            </wp:positionH>
            <wp:positionV relativeFrom="paragraph">
              <wp:posOffset>-82127</wp:posOffset>
            </wp:positionV>
            <wp:extent cx="1943677" cy="797082"/>
            <wp:effectExtent l="0" t="0" r="0" b="3175"/>
            <wp:wrapNone/>
            <wp:docPr id="1738027217" name="Picture 1" descr="A logo with orang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27217" name="Picture 1" descr="A logo with orange and black text&#10;&#10;AI-generated content may be incorrect."/>
                    <pic:cNvPicPr/>
                  </pic:nvPicPr>
                  <pic:blipFill>
                    <a:blip r:embed="rId11"/>
                    <a:stretch>
                      <a:fillRect/>
                    </a:stretch>
                  </pic:blipFill>
                  <pic:spPr>
                    <a:xfrm>
                      <a:off x="0" y="0"/>
                      <a:ext cx="1943677" cy="797082"/>
                    </a:xfrm>
                    <a:prstGeom prst="rect">
                      <a:avLst/>
                    </a:prstGeom>
                  </pic:spPr>
                </pic:pic>
              </a:graphicData>
            </a:graphic>
            <wp14:sizeRelH relativeFrom="page">
              <wp14:pctWidth>0</wp14:pctWidth>
            </wp14:sizeRelH>
            <wp14:sizeRelV relativeFrom="page">
              <wp14:pctHeight>0</wp14:pctHeight>
            </wp14:sizeRelV>
          </wp:anchor>
        </w:drawing>
      </w:r>
      <w:r w:rsidRPr="00FB3C9A">
        <w:rPr>
          <w:rFonts w:ascii="Arial" w:hAnsi="Arial" w:cs="Arial"/>
          <w:b/>
          <w:bCs/>
        </w:rPr>
        <w:t>MEDIA</w:t>
      </w:r>
      <w:r w:rsidRPr="00FB3C9A">
        <w:rPr>
          <w:rFonts w:ascii="Arial" w:hAnsi="Arial" w:cs="Arial"/>
          <w:b/>
          <w:bCs/>
          <w:spacing w:val="-26"/>
        </w:rPr>
        <w:t xml:space="preserve"> </w:t>
      </w:r>
      <w:r w:rsidRPr="00FB3C9A">
        <w:rPr>
          <w:rFonts w:ascii="Arial" w:hAnsi="Arial" w:cs="Arial"/>
          <w:b/>
          <w:bCs/>
        </w:rPr>
        <w:t>RELEASE</w:t>
      </w:r>
    </w:p>
    <w:p w14:paraId="14A36471" w14:textId="43CE8171" w:rsidR="004E235F" w:rsidRDefault="004E235F" w:rsidP="007F5366">
      <w:pPr>
        <w:rPr>
          <w:rFonts w:ascii="Arial" w:hAnsi="Arial" w:cs="Arial"/>
          <w:b/>
          <w:bCs/>
        </w:rPr>
      </w:pPr>
    </w:p>
    <w:p w14:paraId="6DC6858F" w14:textId="77777777" w:rsidR="0015401D" w:rsidRDefault="0015401D" w:rsidP="007F5366">
      <w:pPr>
        <w:rPr>
          <w:rFonts w:ascii="Arial" w:hAnsi="Arial" w:cs="Arial"/>
          <w:b/>
          <w:bCs/>
        </w:rPr>
      </w:pPr>
    </w:p>
    <w:p w14:paraId="4E2AD267" w14:textId="6A165D32" w:rsidR="004E235F" w:rsidRDefault="004E235F" w:rsidP="0015401D">
      <w:pPr>
        <w:jc w:val="right"/>
        <w:rPr>
          <w:rFonts w:ascii="Arial" w:hAnsi="Arial" w:cs="Arial"/>
          <w:b/>
          <w:bCs/>
        </w:rPr>
      </w:pPr>
    </w:p>
    <w:p w14:paraId="50AB6A5B" w14:textId="77777777" w:rsidR="004E235F" w:rsidRDefault="004E235F" w:rsidP="007F5366">
      <w:pPr>
        <w:rPr>
          <w:rFonts w:ascii="Arial" w:hAnsi="Arial" w:cs="Arial"/>
          <w:b/>
          <w:bCs/>
        </w:rPr>
      </w:pPr>
    </w:p>
    <w:p w14:paraId="25E1D80E" w14:textId="1B5FA5EC" w:rsidR="00534B38" w:rsidRPr="00534B38" w:rsidRDefault="00B11AA8" w:rsidP="00AE41D9">
      <w:pPr>
        <w:adjustRightInd w:val="0"/>
        <w:spacing w:before="120"/>
        <w:jc w:val="center"/>
        <w:rPr>
          <w:rFonts w:ascii="Georgia" w:eastAsia="Georgia" w:hAnsi="Georgia" w:cs="Georgia"/>
          <w:b/>
          <w:bCs/>
          <w:color w:val="000000" w:themeColor="text1"/>
          <w:spacing w:val="-16"/>
          <w:sz w:val="36"/>
          <w:szCs w:val="36"/>
        </w:rPr>
      </w:pPr>
      <w:r>
        <w:rPr>
          <w:rFonts w:ascii="Arial" w:hAnsi="Arial" w:cs="Arial"/>
          <w:noProof/>
          <w:color w:val="000000" w:themeColor="text1"/>
          <w:lang w:val="en-AU"/>
        </w:rPr>
        <w:drawing>
          <wp:anchor distT="0" distB="0" distL="114300" distR="114300" simplePos="0" relativeHeight="251660288" behindDoc="0" locked="0" layoutInCell="1" allowOverlap="1" wp14:anchorId="1C81914D" wp14:editId="5D5ABC04">
            <wp:simplePos x="0" y="0"/>
            <wp:positionH relativeFrom="margin">
              <wp:posOffset>-1270</wp:posOffset>
            </wp:positionH>
            <wp:positionV relativeFrom="paragraph">
              <wp:posOffset>673735</wp:posOffset>
            </wp:positionV>
            <wp:extent cx="6045200" cy="2124075"/>
            <wp:effectExtent l="0" t="0" r="0" b="9525"/>
            <wp:wrapSquare wrapText="bothSides"/>
            <wp:docPr id="1862136309" name="Picture 2" descr="A collage of 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36309" name="Picture 2" descr="A collage of a person with a beard&#10;&#10;AI-generated content may be incorrect."/>
                    <pic:cNvPicPr/>
                  </pic:nvPicPr>
                  <pic:blipFill rotWithShape="1">
                    <a:blip r:embed="rId12"/>
                    <a:srcRect t="4932" b="10470"/>
                    <a:stretch>
                      <a:fillRect/>
                    </a:stretch>
                  </pic:blipFill>
                  <pic:spPr bwMode="auto">
                    <a:xfrm>
                      <a:off x="0" y="0"/>
                      <a:ext cx="6045200" cy="2124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34B38" w:rsidRPr="00534B38">
        <w:rPr>
          <w:rFonts w:ascii="Georgia" w:eastAsia="Georgia" w:hAnsi="Georgia" w:cs="Georgia"/>
          <w:b/>
          <w:bCs/>
          <w:color w:val="000000" w:themeColor="text1"/>
          <w:spacing w:val="-16"/>
          <w:sz w:val="36"/>
          <w:szCs w:val="36"/>
        </w:rPr>
        <w:t xml:space="preserve">Opera Australia and </w:t>
      </w:r>
      <w:r w:rsidR="00FF7934">
        <w:rPr>
          <w:rFonts w:ascii="Georgia" w:eastAsia="Georgia" w:hAnsi="Georgia" w:cs="Georgia"/>
          <w:b/>
          <w:bCs/>
          <w:color w:val="000000" w:themeColor="text1"/>
          <w:spacing w:val="-16"/>
          <w:sz w:val="36"/>
          <w:szCs w:val="36"/>
        </w:rPr>
        <w:t>t</w:t>
      </w:r>
      <w:r w:rsidR="00534B38" w:rsidRPr="00534B38">
        <w:rPr>
          <w:rFonts w:ascii="Georgia" w:eastAsia="Georgia" w:hAnsi="Georgia" w:cs="Georgia"/>
          <w:b/>
          <w:bCs/>
          <w:color w:val="000000" w:themeColor="text1"/>
          <w:spacing w:val="-16"/>
          <w:sz w:val="36"/>
          <w:szCs w:val="36"/>
        </w:rPr>
        <w:t>he Austra</w:t>
      </w:r>
      <w:r w:rsidR="0015401D">
        <w:rPr>
          <w:rFonts w:ascii="Georgia" w:eastAsia="Georgia" w:hAnsi="Georgia" w:cs="Georgia"/>
          <w:b/>
          <w:bCs/>
          <w:color w:val="000000" w:themeColor="text1"/>
          <w:spacing w:val="-16"/>
          <w:sz w:val="36"/>
          <w:szCs w:val="36"/>
        </w:rPr>
        <w:t>l</w:t>
      </w:r>
      <w:r w:rsidR="00534B38" w:rsidRPr="00534B38">
        <w:rPr>
          <w:rFonts w:ascii="Georgia" w:eastAsia="Georgia" w:hAnsi="Georgia" w:cs="Georgia"/>
          <w:b/>
          <w:bCs/>
          <w:color w:val="000000" w:themeColor="text1"/>
          <w:spacing w:val="-16"/>
          <w:sz w:val="36"/>
          <w:szCs w:val="36"/>
        </w:rPr>
        <w:t xml:space="preserve">ian Museum </w:t>
      </w:r>
      <w:r w:rsidR="00534B38">
        <w:rPr>
          <w:rFonts w:ascii="Georgia" w:eastAsia="Georgia" w:hAnsi="Georgia" w:cs="Georgia"/>
          <w:b/>
          <w:bCs/>
          <w:color w:val="000000" w:themeColor="text1"/>
          <w:spacing w:val="-16"/>
          <w:sz w:val="36"/>
          <w:szCs w:val="36"/>
        </w:rPr>
        <w:t>join forces</w:t>
      </w:r>
      <w:r w:rsidR="00534B38" w:rsidRPr="00534B38">
        <w:rPr>
          <w:rFonts w:ascii="Georgia" w:eastAsia="Georgia" w:hAnsi="Georgia" w:cs="Georgia"/>
          <w:b/>
          <w:bCs/>
          <w:color w:val="000000" w:themeColor="text1"/>
          <w:spacing w:val="-16"/>
          <w:sz w:val="36"/>
          <w:szCs w:val="36"/>
        </w:rPr>
        <w:t xml:space="preserve"> for a</w:t>
      </w:r>
      <w:r w:rsidR="007F5366" w:rsidRPr="00534B38">
        <w:rPr>
          <w:rFonts w:ascii="Georgia" w:eastAsia="Georgia" w:hAnsi="Georgia" w:cs="Georgia"/>
          <w:b/>
          <w:bCs/>
          <w:color w:val="000000" w:themeColor="text1"/>
          <w:spacing w:val="-16"/>
          <w:sz w:val="36"/>
          <w:szCs w:val="36"/>
        </w:rPr>
        <w:t xml:space="preserve"> </w:t>
      </w:r>
      <w:r w:rsidR="009D1608" w:rsidRPr="00534B38">
        <w:rPr>
          <w:rFonts w:ascii="Georgia" w:eastAsia="Georgia" w:hAnsi="Georgia" w:cs="Georgia"/>
          <w:b/>
          <w:bCs/>
          <w:color w:val="000000" w:themeColor="text1"/>
          <w:spacing w:val="-16"/>
          <w:sz w:val="36"/>
          <w:szCs w:val="36"/>
        </w:rPr>
        <w:t>c</w:t>
      </w:r>
      <w:r w:rsidR="007F5366" w:rsidRPr="00534B38">
        <w:rPr>
          <w:rFonts w:ascii="Georgia" w:eastAsia="Georgia" w:hAnsi="Georgia" w:cs="Georgia"/>
          <w:b/>
          <w:bCs/>
          <w:color w:val="000000" w:themeColor="text1"/>
          <w:spacing w:val="-16"/>
          <w:sz w:val="36"/>
          <w:szCs w:val="36"/>
        </w:rPr>
        <w:t>elebration of Pasifika voices</w:t>
      </w:r>
    </w:p>
    <w:p w14:paraId="75AC9A76" w14:textId="30E768F1" w:rsidR="0015401D" w:rsidRDefault="0015401D" w:rsidP="0015401D">
      <w:pPr>
        <w:pStyle w:val="Heading4"/>
        <w:spacing w:before="0"/>
        <w:rPr>
          <w:rFonts w:ascii="Arial" w:hAnsi="Arial" w:cs="Arial"/>
          <w:i w:val="0"/>
          <w:iCs w:val="0"/>
          <w:color w:val="212529"/>
          <w:sz w:val="18"/>
          <w:szCs w:val="18"/>
        </w:rPr>
      </w:pPr>
      <w:r w:rsidRPr="0015401D">
        <w:rPr>
          <w:rFonts w:ascii="Arial" w:hAnsi="Arial" w:cs="Arial"/>
          <w:i w:val="0"/>
          <w:iCs w:val="0"/>
          <w:color w:val="000000" w:themeColor="text1"/>
          <w:sz w:val="18"/>
          <w:szCs w:val="18"/>
          <w:lang w:val="en-AU"/>
        </w:rPr>
        <w:t xml:space="preserve">L-R </w:t>
      </w:r>
      <w:r w:rsidRPr="0015401D">
        <w:rPr>
          <w:rFonts w:ascii="Arial" w:hAnsi="Arial" w:cs="Arial"/>
          <w:i w:val="0"/>
          <w:iCs w:val="0"/>
          <w:color w:val="212529"/>
          <w:sz w:val="18"/>
          <w:szCs w:val="18"/>
        </w:rPr>
        <w:t xml:space="preserve">Heru </w:t>
      </w:r>
      <w:proofErr w:type="spellStart"/>
      <w:r w:rsidRPr="0015401D">
        <w:rPr>
          <w:rFonts w:ascii="Arial" w:hAnsi="Arial" w:cs="Arial"/>
          <w:i w:val="0"/>
          <w:iCs w:val="0"/>
          <w:color w:val="212529"/>
          <w:sz w:val="18"/>
          <w:szCs w:val="18"/>
        </w:rPr>
        <w:t>Pinkasova</w:t>
      </w:r>
      <w:proofErr w:type="spellEnd"/>
      <w:r w:rsidRPr="0015401D">
        <w:rPr>
          <w:rFonts w:ascii="Arial" w:hAnsi="Arial" w:cs="Arial"/>
          <w:i w:val="0"/>
          <w:iCs w:val="0"/>
          <w:color w:val="212529"/>
          <w:sz w:val="18"/>
          <w:szCs w:val="18"/>
        </w:rPr>
        <w:t xml:space="preserve">, Eddie </w:t>
      </w:r>
      <w:proofErr w:type="spellStart"/>
      <w:r w:rsidRPr="0015401D">
        <w:rPr>
          <w:rFonts w:ascii="Arial" w:hAnsi="Arial" w:cs="Arial"/>
          <w:i w:val="0"/>
          <w:iCs w:val="0"/>
          <w:color w:val="212529"/>
          <w:sz w:val="18"/>
          <w:szCs w:val="18"/>
        </w:rPr>
        <w:t>Muliamaseali’I</w:t>
      </w:r>
      <w:proofErr w:type="spellEnd"/>
      <w:r w:rsidRPr="0015401D">
        <w:rPr>
          <w:rFonts w:ascii="Arial" w:hAnsi="Arial" w:cs="Arial"/>
          <w:i w:val="0"/>
          <w:iCs w:val="0"/>
          <w:color w:val="212529"/>
          <w:sz w:val="18"/>
          <w:szCs w:val="18"/>
        </w:rPr>
        <w:t xml:space="preserve">, </w:t>
      </w:r>
      <w:proofErr w:type="spellStart"/>
      <w:r w:rsidRPr="0015401D">
        <w:rPr>
          <w:rFonts w:ascii="Arial" w:hAnsi="Arial" w:cs="Arial"/>
          <w:i w:val="0"/>
          <w:iCs w:val="0"/>
          <w:color w:val="212529"/>
          <w:sz w:val="18"/>
          <w:szCs w:val="18"/>
        </w:rPr>
        <w:t>Niulala</w:t>
      </w:r>
      <w:proofErr w:type="spellEnd"/>
      <w:r w:rsidRPr="0015401D">
        <w:rPr>
          <w:rFonts w:ascii="Arial" w:hAnsi="Arial" w:cs="Arial"/>
          <w:i w:val="0"/>
          <w:iCs w:val="0"/>
          <w:color w:val="212529"/>
          <w:sz w:val="18"/>
          <w:szCs w:val="18"/>
        </w:rPr>
        <w:t xml:space="preserve"> </w:t>
      </w:r>
      <w:proofErr w:type="spellStart"/>
      <w:r w:rsidRPr="0015401D">
        <w:rPr>
          <w:rFonts w:ascii="Arial" w:hAnsi="Arial" w:cs="Arial"/>
          <w:i w:val="0"/>
          <w:iCs w:val="0"/>
          <w:color w:val="212529"/>
          <w:sz w:val="18"/>
          <w:szCs w:val="18"/>
        </w:rPr>
        <w:t>Helu</w:t>
      </w:r>
      <w:proofErr w:type="spellEnd"/>
      <w:r w:rsidRPr="0015401D">
        <w:rPr>
          <w:rFonts w:ascii="Arial" w:hAnsi="Arial" w:cs="Arial"/>
          <w:i w:val="0"/>
          <w:iCs w:val="0"/>
          <w:color w:val="212529"/>
          <w:sz w:val="18"/>
          <w:szCs w:val="18"/>
        </w:rPr>
        <w:t>, Chad Kelly</w:t>
      </w:r>
    </w:p>
    <w:p w14:paraId="22A0F82D" w14:textId="77777777" w:rsidR="0015401D" w:rsidRPr="0015401D" w:rsidRDefault="0015401D" w:rsidP="0015401D"/>
    <w:p w14:paraId="781117BD" w14:textId="51985F52" w:rsidR="007F5366" w:rsidRPr="0015401D" w:rsidRDefault="00F01913" w:rsidP="0015401D">
      <w:pPr>
        <w:adjustRightInd w:val="0"/>
        <w:spacing w:after="160"/>
        <w:jc w:val="both"/>
        <w:rPr>
          <w:rFonts w:ascii="Arial" w:eastAsia="Georgia" w:hAnsi="Arial" w:cs="Arial"/>
          <w:b/>
          <w:bCs/>
          <w:color w:val="000000" w:themeColor="text1"/>
          <w:spacing w:val="-16"/>
          <w:sz w:val="21"/>
          <w:szCs w:val="21"/>
        </w:rPr>
      </w:pPr>
      <w:r w:rsidRPr="0015401D">
        <w:rPr>
          <w:rFonts w:ascii="Arial" w:hAnsi="Arial" w:cs="Arial"/>
          <w:b/>
          <w:bCs/>
          <w:color w:val="000000" w:themeColor="text1"/>
          <w:sz w:val="21"/>
          <w:szCs w:val="21"/>
          <w:lang w:val="en-AU"/>
        </w:rPr>
        <w:t xml:space="preserve">Sydney, </w:t>
      </w:r>
      <w:r w:rsidR="007F5366" w:rsidRPr="0015401D">
        <w:rPr>
          <w:rFonts w:ascii="Arial" w:hAnsi="Arial" w:cs="Arial"/>
          <w:b/>
          <w:bCs/>
          <w:color w:val="000000" w:themeColor="text1"/>
          <w:sz w:val="21"/>
          <w:szCs w:val="21"/>
          <w:lang w:val="en-AU"/>
        </w:rPr>
        <w:t>Tuesday 21 October</w:t>
      </w:r>
      <w:r w:rsidRPr="0015401D">
        <w:rPr>
          <w:rFonts w:ascii="Arial" w:hAnsi="Arial" w:cs="Arial"/>
          <w:b/>
          <w:bCs/>
          <w:color w:val="000000" w:themeColor="text1"/>
          <w:sz w:val="21"/>
          <w:szCs w:val="21"/>
          <w:lang w:val="en-AU"/>
        </w:rPr>
        <w:t>:</w:t>
      </w:r>
      <w:r w:rsidR="00A379D9" w:rsidRPr="0015401D">
        <w:rPr>
          <w:rFonts w:ascii="Arial" w:hAnsi="Arial" w:cs="Arial"/>
          <w:color w:val="000000" w:themeColor="text1"/>
          <w:sz w:val="21"/>
          <w:szCs w:val="21"/>
          <w:lang w:val="en-AU"/>
        </w:rPr>
        <w:t xml:space="preserve"> </w:t>
      </w:r>
      <w:r w:rsidR="00E1088A" w:rsidRPr="0015401D">
        <w:rPr>
          <w:rFonts w:ascii="Arial" w:hAnsi="Arial" w:cs="Arial"/>
          <w:color w:val="000000" w:themeColor="text1"/>
          <w:sz w:val="21"/>
          <w:szCs w:val="21"/>
          <w:lang w:val="en-AU"/>
        </w:rPr>
        <w:t xml:space="preserve">Opera Australia and </w:t>
      </w:r>
      <w:r w:rsidR="003E5C94" w:rsidRPr="0015401D">
        <w:rPr>
          <w:rFonts w:ascii="Arial" w:hAnsi="Arial" w:cs="Arial"/>
          <w:color w:val="000000" w:themeColor="text1"/>
          <w:sz w:val="21"/>
          <w:szCs w:val="21"/>
          <w:lang w:val="en-AU"/>
        </w:rPr>
        <w:t>t</w:t>
      </w:r>
      <w:r w:rsidR="00AB6FB3" w:rsidRPr="0015401D">
        <w:rPr>
          <w:rFonts w:ascii="Arial" w:hAnsi="Arial" w:cs="Arial"/>
          <w:color w:val="000000" w:themeColor="text1"/>
          <w:sz w:val="21"/>
          <w:szCs w:val="21"/>
          <w:lang w:val="en-AU"/>
        </w:rPr>
        <w:t>he Australian Museum</w:t>
      </w:r>
      <w:r w:rsidR="005967B4" w:rsidRPr="0015401D">
        <w:rPr>
          <w:rFonts w:ascii="Arial" w:hAnsi="Arial" w:cs="Arial"/>
          <w:color w:val="000000" w:themeColor="text1"/>
          <w:sz w:val="21"/>
          <w:szCs w:val="21"/>
          <w:lang w:val="en-AU"/>
        </w:rPr>
        <w:t xml:space="preserve"> (AM)</w:t>
      </w:r>
      <w:r w:rsidR="00AB6FB3" w:rsidRPr="0015401D">
        <w:rPr>
          <w:rFonts w:ascii="Arial" w:hAnsi="Arial" w:cs="Arial"/>
          <w:color w:val="000000" w:themeColor="text1"/>
          <w:sz w:val="21"/>
          <w:szCs w:val="21"/>
          <w:lang w:val="en-AU"/>
        </w:rPr>
        <w:t xml:space="preserve"> </w:t>
      </w:r>
      <w:r w:rsidR="00A379D9" w:rsidRPr="0015401D">
        <w:rPr>
          <w:rFonts w:ascii="Arial" w:hAnsi="Arial" w:cs="Arial"/>
          <w:color w:val="000000" w:themeColor="text1"/>
          <w:sz w:val="21"/>
          <w:szCs w:val="21"/>
          <w:lang w:val="en-AU"/>
        </w:rPr>
        <w:t xml:space="preserve">will collaborate </w:t>
      </w:r>
      <w:r w:rsidR="004C162A" w:rsidRPr="0015401D">
        <w:rPr>
          <w:rFonts w:ascii="Arial" w:hAnsi="Arial" w:cs="Arial"/>
          <w:color w:val="000000" w:themeColor="text1"/>
          <w:sz w:val="21"/>
          <w:szCs w:val="21"/>
          <w:lang w:val="en-AU"/>
        </w:rPr>
        <w:t>on</w:t>
      </w:r>
      <w:r w:rsidR="00E511D6" w:rsidRPr="0015401D">
        <w:rPr>
          <w:rFonts w:ascii="Arial" w:hAnsi="Arial" w:cs="Arial"/>
          <w:color w:val="000000" w:themeColor="text1"/>
          <w:sz w:val="21"/>
          <w:szCs w:val="21"/>
          <w:lang w:val="en-AU"/>
        </w:rPr>
        <w:t xml:space="preserve"> </w:t>
      </w:r>
      <w:r w:rsidR="007F5366" w:rsidRPr="0015401D">
        <w:rPr>
          <w:rFonts w:ascii="Arial" w:hAnsi="Arial" w:cs="Arial"/>
          <w:b/>
          <w:bCs/>
          <w:color w:val="000000" w:themeColor="text1"/>
          <w:sz w:val="21"/>
          <w:szCs w:val="21"/>
          <w:lang w:val="en-AU"/>
        </w:rPr>
        <w:t>Yumi Bung</w:t>
      </w:r>
      <w:r w:rsidR="00C2192C" w:rsidRPr="0015401D">
        <w:rPr>
          <w:rFonts w:ascii="Arial" w:hAnsi="Arial" w:cs="Arial"/>
          <w:b/>
          <w:bCs/>
          <w:color w:val="000000" w:themeColor="text1"/>
          <w:sz w:val="21"/>
          <w:szCs w:val="21"/>
          <w:lang w:val="en-AU"/>
        </w:rPr>
        <w:t xml:space="preserve"> </w:t>
      </w:r>
      <w:r w:rsidR="007F5366" w:rsidRPr="0015401D">
        <w:rPr>
          <w:rFonts w:ascii="Arial" w:hAnsi="Arial" w:cs="Arial"/>
          <w:b/>
          <w:bCs/>
          <w:color w:val="000000" w:themeColor="text1"/>
          <w:sz w:val="21"/>
          <w:szCs w:val="21"/>
          <w:lang w:val="en-AU"/>
        </w:rPr>
        <w:t>Wantaim:</w:t>
      </w:r>
      <w:r w:rsidR="009D1608" w:rsidRPr="0015401D">
        <w:rPr>
          <w:rFonts w:ascii="Arial" w:hAnsi="Arial" w:cs="Arial"/>
          <w:b/>
          <w:bCs/>
          <w:color w:val="000000" w:themeColor="text1"/>
          <w:sz w:val="21"/>
          <w:szCs w:val="21"/>
          <w:lang w:val="en-AU"/>
        </w:rPr>
        <w:t xml:space="preserve"> </w:t>
      </w:r>
      <w:r w:rsidR="007F5366" w:rsidRPr="0015401D">
        <w:rPr>
          <w:rFonts w:ascii="Arial" w:hAnsi="Arial" w:cs="Arial"/>
          <w:b/>
          <w:bCs/>
          <w:color w:val="000000" w:themeColor="text1"/>
          <w:sz w:val="21"/>
          <w:szCs w:val="21"/>
          <w:lang w:val="en-AU"/>
        </w:rPr>
        <w:t>Songs of Gathering</w:t>
      </w:r>
      <w:r w:rsidR="004C162A" w:rsidRPr="0015401D">
        <w:rPr>
          <w:rFonts w:ascii="Arial" w:hAnsi="Arial" w:cs="Arial"/>
          <w:color w:val="000000" w:themeColor="text1"/>
          <w:sz w:val="21"/>
          <w:szCs w:val="21"/>
          <w:lang w:val="en-AU"/>
        </w:rPr>
        <w:t xml:space="preserve">, </w:t>
      </w:r>
      <w:r w:rsidR="009C2B0E" w:rsidRPr="0015401D">
        <w:rPr>
          <w:rFonts w:ascii="Arial" w:hAnsi="Arial" w:cs="Arial"/>
          <w:color w:val="000000" w:themeColor="text1"/>
          <w:sz w:val="21"/>
          <w:szCs w:val="21"/>
          <w:lang w:val="en-AU"/>
        </w:rPr>
        <w:t>a his</w:t>
      </w:r>
      <w:r w:rsidR="00571628" w:rsidRPr="0015401D">
        <w:rPr>
          <w:rFonts w:ascii="Arial" w:hAnsi="Arial" w:cs="Arial"/>
          <w:color w:val="000000" w:themeColor="text1"/>
          <w:sz w:val="21"/>
          <w:szCs w:val="21"/>
          <w:lang w:val="en-AU"/>
        </w:rPr>
        <w:t xml:space="preserve">toric event that brings </w:t>
      </w:r>
      <w:r w:rsidR="007F5366" w:rsidRPr="0015401D">
        <w:rPr>
          <w:rFonts w:ascii="Arial" w:hAnsi="Arial" w:cs="Arial"/>
          <w:color w:val="000000" w:themeColor="text1"/>
          <w:sz w:val="21"/>
          <w:szCs w:val="21"/>
          <w:lang w:val="en-AU"/>
        </w:rPr>
        <w:t xml:space="preserve">together </w:t>
      </w:r>
      <w:r w:rsidR="005E00C8" w:rsidRPr="0015401D">
        <w:rPr>
          <w:rFonts w:ascii="Arial" w:hAnsi="Arial" w:cs="Arial"/>
          <w:color w:val="000000" w:themeColor="text1"/>
          <w:sz w:val="21"/>
          <w:szCs w:val="21"/>
          <w:lang w:val="en-AU"/>
        </w:rPr>
        <w:t>renowned</w:t>
      </w:r>
      <w:r w:rsidR="007F5366" w:rsidRPr="0015401D">
        <w:rPr>
          <w:rFonts w:ascii="Arial" w:hAnsi="Arial" w:cs="Arial"/>
          <w:color w:val="000000" w:themeColor="text1"/>
          <w:sz w:val="21"/>
          <w:szCs w:val="21"/>
          <w:lang w:val="en-AU"/>
        </w:rPr>
        <w:t xml:space="preserve"> Pasifika artists, community voices, and the Opera Australia Orchestra</w:t>
      </w:r>
      <w:r w:rsidR="006C124F" w:rsidRPr="0015401D">
        <w:rPr>
          <w:rFonts w:ascii="Arial" w:hAnsi="Arial" w:cs="Arial"/>
          <w:color w:val="000000" w:themeColor="text1"/>
          <w:sz w:val="21"/>
          <w:szCs w:val="21"/>
          <w:lang w:val="en-AU"/>
        </w:rPr>
        <w:t>,</w:t>
      </w:r>
      <w:r w:rsidR="00FB7796" w:rsidRPr="0015401D">
        <w:rPr>
          <w:rFonts w:ascii="Arial" w:hAnsi="Arial" w:cs="Arial"/>
          <w:color w:val="000000" w:themeColor="text1"/>
          <w:sz w:val="21"/>
          <w:szCs w:val="21"/>
          <w:lang w:val="en-AU"/>
        </w:rPr>
        <w:t xml:space="preserve"> </w:t>
      </w:r>
      <w:r w:rsidR="00A040B4" w:rsidRPr="0015401D">
        <w:rPr>
          <w:rFonts w:ascii="Arial" w:hAnsi="Arial" w:cs="Arial"/>
          <w:color w:val="000000" w:themeColor="text1"/>
          <w:sz w:val="21"/>
          <w:szCs w:val="21"/>
          <w:lang w:val="en-AU"/>
        </w:rPr>
        <w:t>in the Australian Museum</w:t>
      </w:r>
      <w:r w:rsidR="00C117FF" w:rsidRPr="0015401D">
        <w:rPr>
          <w:rFonts w:ascii="Arial" w:hAnsi="Arial" w:cs="Arial"/>
          <w:color w:val="000000" w:themeColor="text1"/>
          <w:sz w:val="21"/>
          <w:szCs w:val="21"/>
          <w:lang w:val="en-AU"/>
        </w:rPr>
        <w:t>’s</w:t>
      </w:r>
      <w:r w:rsidR="007F5366" w:rsidRPr="0015401D">
        <w:rPr>
          <w:rFonts w:ascii="Arial" w:hAnsi="Arial" w:cs="Arial"/>
          <w:color w:val="000000" w:themeColor="text1"/>
          <w:sz w:val="21"/>
          <w:szCs w:val="21"/>
          <w:lang w:val="en-AU"/>
        </w:rPr>
        <w:t xml:space="preserve"> </w:t>
      </w:r>
      <w:r w:rsidR="00C117FF" w:rsidRPr="0015401D">
        <w:rPr>
          <w:rFonts w:ascii="Arial" w:hAnsi="Arial" w:cs="Arial"/>
          <w:color w:val="000000" w:themeColor="text1"/>
          <w:sz w:val="21"/>
          <w:szCs w:val="21"/>
          <w:lang w:val="en-AU"/>
        </w:rPr>
        <w:t>Hintze Hall</w:t>
      </w:r>
      <w:r w:rsidR="006C124F" w:rsidRPr="0015401D">
        <w:rPr>
          <w:rFonts w:ascii="Arial" w:hAnsi="Arial" w:cs="Arial"/>
          <w:color w:val="000000" w:themeColor="text1"/>
          <w:sz w:val="21"/>
          <w:szCs w:val="21"/>
          <w:lang w:val="en-AU"/>
        </w:rPr>
        <w:t>,</w:t>
      </w:r>
      <w:r w:rsidR="00C117FF" w:rsidRPr="0015401D">
        <w:rPr>
          <w:rFonts w:ascii="Arial" w:hAnsi="Arial" w:cs="Arial"/>
          <w:color w:val="000000" w:themeColor="text1"/>
          <w:sz w:val="21"/>
          <w:szCs w:val="21"/>
          <w:lang w:val="en-AU"/>
        </w:rPr>
        <w:t xml:space="preserve"> </w:t>
      </w:r>
      <w:r w:rsidR="007F5366" w:rsidRPr="0015401D">
        <w:rPr>
          <w:rFonts w:ascii="Arial" w:hAnsi="Arial" w:cs="Arial"/>
          <w:color w:val="000000" w:themeColor="text1"/>
          <w:sz w:val="21"/>
          <w:szCs w:val="21"/>
          <w:lang w:val="en-AU"/>
        </w:rPr>
        <w:t>for a powerful evening of music, storytelling, and celebration.</w:t>
      </w:r>
    </w:p>
    <w:p w14:paraId="42C8A04D" w14:textId="1EACF7B9" w:rsidR="007F5366" w:rsidRPr="0015401D" w:rsidRDefault="00C117FF" w:rsidP="0015401D">
      <w:pPr>
        <w:adjustRightInd w:val="0"/>
        <w:spacing w:after="160"/>
        <w:jc w:val="both"/>
        <w:rPr>
          <w:rFonts w:ascii="Arial" w:hAnsi="Arial" w:cs="Arial"/>
          <w:color w:val="000000" w:themeColor="text1"/>
          <w:sz w:val="21"/>
          <w:szCs w:val="21"/>
          <w:lang w:val="en-AU"/>
        </w:rPr>
      </w:pPr>
      <w:r w:rsidRPr="0015401D">
        <w:rPr>
          <w:rFonts w:ascii="Arial" w:hAnsi="Arial" w:cs="Arial"/>
          <w:color w:val="000000" w:themeColor="text1"/>
          <w:sz w:val="21"/>
          <w:szCs w:val="21"/>
          <w:lang w:val="en-AU"/>
        </w:rPr>
        <w:t>T</w:t>
      </w:r>
      <w:r w:rsidR="001B578B" w:rsidRPr="0015401D">
        <w:rPr>
          <w:rFonts w:ascii="Arial" w:hAnsi="Arial" w:cs="Arial"/>
          <w:color w:val="000000" w:themeColor="text1"/>
          <w:sz w:val="21"/>
          <w:szCs w:val="21"/>
          <w:lang w:val="en-AU"/>
        </w:rPr>
        <w:t>his first-of-its-kind collaboration</w:t>
      </w:r>
      <w:r w:rsidR="007F5366" w:rsidRPr="0015401D">
        <w:rPr>
          <w:rFonts w:ascii="Arial" w:hAnsi="Arial" w:cs="Arial"/>
          <w:color w:val="000000" w:themeColor="text1"/>
          <w:sz w:val="21"/>
          <w:szCs w:val="21"/>
          <w:lang w:val="en-AU"/>
        </w:rPr>
        <w:t xml:space="preserve"> is a tribute to ancestry, resilience and identity. </w:t>
      </w:r>
      <w:r w:rsidR="00E660DC" w:rsidRPr="0015401D">
        <w:rPr>
          <w:rFonts w:ascii="Arial" w:hAnsi="Arial" w:cs="Arial"/>
          <w:color w:val="000000" w:themeColor="text1"/>
          <w:sz w:val="21"/>
          <w:szCs w:val="21"/>
          <w:lang w:val="en-AU"/>
        </w:rPr>
        <w:t>W</w:t>
      </w:r>
      <w:r w:rsidR="007F5366" w:rsidRPr="0015401D">
        <w:rPr>
          <w:rFonts w:ascii="Arial" w:hAnsi="Arial" w:cs="Arial"/>
          <w:color w:val="000000" w:themeColor="text1"/>
          <w:sz w:val="21"/>
          <w:szCs w:val="21"/>
          <w:lang w:val="en-AU"/>
        </w:rPr>
        <w:t>eav</w:t>
      </w:r>
      <w:r w:rsidR="00E660DC" w:rsidRPr="0015401D">
        <w:rPr>
          <w:rFonts w:ascii="Arial" w:hAnsi="Arial" w:cs="Arial"/>
          <w:color w:val="000000" w:themeColor="text1"/>
          <w:sz w:val="21"/>
          <w:szCs w:val="21"/>
          <w:lang w:val="en-AU"/>
        </w:rPr>
        <w:t>ing</w:t>
      </w:r>
      <w:r w:rsidR="007F5366" w:rsidRPr="0015401D">
        <w:rPr>
          <w:rFonts w:ascii="Arial" w:hAnsi="Arial" w:cs="Arial"/>
          <w:color w:val="000000" w:themeColor="text1"/>
          <w:sz w:val="21"/>
          <w:szCs w:val="21"/>
          <w:lang w:val="en-AU"/>
        </w:rPr>
        <w:t xml:space="preserve"> together traditional Pasifika songs and operatic masterpieces,</w:t>
      </w:r>
      <w:r w:rsidR="00E660DC" w:rsidRPr="0015401D">
        <w:rPr>
          <w:rFonts w:ascii="Arial" w:hAnsi="Arial" w:cs="Arial"/>
          <w:color w:val="000000" w:themeColor="text1"/>
          <w:sz w:val="21"/>
          <w:szCs w:val="21"/>
          <w:lang w:val="en-AU"/>
        </w:rPr>
        <w:t xml:space="preserve"> the </w:t>
      </w:r>
      <w:r w:rsidR="006C3D2F" w:rsidRPr="0015401D">
        <w:rPr>
          <w:rFonts w:ascii="Arial" w:hAnsi="Arial" w:cs="Arial"/>
          <w:color w:val="000000" w:themeColor="text1"/>
          <w:sz w:val="21"/>
          <w:szCs w:val="21"/>
          <w:lang w:val="en-AU"/>
        </w:rPr>
        <w:t xml:space="preserve">performance </w:t>
      </w:r>
      <w:r w:rsidR="007F5366" w:rsidRPr="0015401D">
        <w:rPr>
          <w:rFonts w:ascii="Arial" w:hAnsi="Arial" w:cs="Arial"/>
          <w:color w:val="000000" w:themeColor="text1"/>
          <w:sz w:val="21"/>
          <w:szCs w:val="21"/>
          <w:lang w:val="en-AU"/>
        </w:rPr>
        <w:t>honour</w:t>
      </w:r>
      <w:r w:rsidR="00781ED7" w:rsidRPr="0015401D">
        <w:rPr>
          <w:rFonts w:ascii="Arial" w:hAnsi="Arial" w:cs="Arial"/>
          <w:color w:val="000000" w:themeColor="text1"/>
          <w:sz w:val="21"/>
          <w:szCs w:val="21"/>
          <w:lang w:val="en-AU"/>
        </w:rPr>
        <w:t>s</w:t>
      </w:r>
      <w:r w:rsidR="007F5366" w:rsidRPr="0015401D">
        <w:rPr>
          <w:rFonts w:ascii="Arial" w:hAnsi="Arial" w:cs="Arial"/>
          <w:color w:val="000000" w:themeColor="text1"/>
          <w:sz w:val="21"/>
          <w:szCs w:val="21"/>
          <w:lang w:val="en-AU"/>
        </w:rPr>
        <w:t xml:space="preserve"> the rich heritage of </w:t>
      </w:r>
      <w:r w:rsidR="00781ED7" w:rsidRPr="0015401D">
        <w:rPr>
          <w:rFonts w:ascii="Arial" w:hAnsi="Arial" w:cs="Arial"/>
          <w:color w:val="000000" w:themeColor="text1"/>
          <w:sz w:val="21"/>
          <w:szCs w:val="21"/>
          <w:lang w:val="en-AU"/>
        </w:rPr>
        <w:t>Australia’s</w:t>
      </w:r>
      <w:r w:rsidR="007F5366" w:rsidRPr="0015401D">
        <w:rPr>
          <w:rFonts w:ascii="Arial" w:hAnsi="Arial" w:cs="Arial"/>
          <w:color w:val="000000" w:themeColor="text1"/>
          <w:sz w:val="21"/>
          <w:szCs w:val="21"/>
          <w:lang w:val="en-AU"/>
        </w:rPr>
        <w:t xml:space="preserve"> Pacific neighbours</w:t>
      </w:r>
      <w:r w:rsidR="00570F55" w:rsidRPr="0015401D">
        <w:rPr>
          <w:rFonts w:ascii="Arial" w:hAnsi="Arial" w:cs="Arial"/>
          <w:color w:val="000000" w:themeColor="text1"/>
          <w:sz w:val="21"/>
          <w:szCs w:val="21"/>
          <w:lang w:val="en-AU"/>
        </w:rPr>
        <w:t>, and Pacific diaspora.</w:t>
      </w:r>
    </w:p>
    <w:p w14:paraId="25BA8084" w14:textId="6EAECBE7" w:rsidR="007F5366" w:rsidRPr="0015401D" w:rsidRDefault="007F5366" w:rsidP="0015401D">
      <w:pPr>
        <w:adjustRightInd w:val="0"/>
        <w:spacing w:after="160"/>
        <w:jc w:val="both"/>
        <w:rPr>
          <w:rFonts w:ascii="Arial" w:hAnsi="Arial" w:cs="Arial"/>
          <w:color w:val="000000" w:themeColor="text1"/>
          <w:sz w:val="21"/>
          <w:szCs w:val="21"/>
          <w:lang w:val="en-AU"/>
        </w:rPr>
      </w:pPr>
      <w:r w:rsidRPr="0015401D">
        <w:rPr>
          <w:rFonts w:ascii="Arial" w:hAnsi="Arial" w:cs="Arial"/>
          <w:color w:val="000000" w:themeColor="text1"/>
          <w:sz w:val="21"/>
          <w:szCs w:val="21"/>
          <w:lang w:val="en-AU"/>
        </w:rPr>
        <w:t>The concert features Samoan bass-baritone Eddie Muliamaseali’i, Papua New Guinean soprano Heru Pinkasova, and Niulala Helu, Director of Tonga’s Afokoula, who will lead the Tautahi Choir</w:t>
      </w:r>
      <w:r w:rsidR="00953E08" w:rsidRPr="0015401D">
        <w:rPr>
          <w:rFonts w:ascii="Arial" w:hAnsi="Arial" w:cs="Arial"/>
          <w:color w:val="000000" w:themeColor="text1"/>
          <w:sz w:val="21"/>
          <w:szCs w:val="21"/>
          <w:lang w:val="en-AU"/>
        </w:rPr>
        <w:t xml:space="preserve"> under the baton of conductor, Chad Kelly</w:t>
      </w:r>
      <w:r w:rsidRPr="0015401D">
        <w:rPr>
          <w:rFonts w:ascii="Arial" w:hAnsi="Arial" w:cs="Arial"/>
          <w:color w:val="000000" w:themeColor="text1"/>
          <w:sz w:val="21"/>
          <w:szCs w:val="21"/>
          <w:lang w:val="en-AU"/>
        </w:rPr>
        <w:t>.</w:t>
      </w:r>
    </w:p>
    <w:p w14:paraId="7EE119EC" w14:textId="4EEC0A6E" w:rsidR="007F5366" w:rsidRPr="0015401D" w:rsidRDefault="007F5366" w:rsidP="0015401D">
      <w:pPr>
        <w:adjustRightInd w:val="0"/>
        <w:spacing w:after="160"/>
        <w:jc w:val="both"/>
        <w:rPr>
          <w:rFonts w:ascii="Arial" w:hAnsi="Arial" w:cs="Arial"/>
          <w:color w:val="000000" w:themeColor="text1"/>
          <w:sz w:val="21"/>
          <w:szCs w:val="21"/>
          <w:lang w:val="en-AU"/>
        </w:rPr>
      </w:pPr>
      <w:r w:rsidRPr="0015401D">
        <w:rPr>
          <w:rFonts w:ascii="Arial" w:hAnsi="Arial" w:cs="Arial"/>
          <w:color w:val="000000" w:themeColor="text1"/>
          <w:sz w:val="21"/>
          <w:szCs w:val="21"/>
          <w:lang w:val="en-AU"/>
        </w:rPr>
        <w:t>“This event represents a</w:t>
      </w:r>
      <w:r w:rsidR="00B12F6F" w:rsidRPr="0015401D">
        <w:rPr>
          <w:rFonts w:ascii="Arial" w:hAnsi="Arial" w:cs="Arial"/>
          <w:color w:val="000000" w:themeColor="text1"/>
          <w:sz w:val="21"/>
          <w:szCs w:val="21"/>
          <w:lang w:val="en-AU"/>
        </w:rPr>
        <w:t>n</w:t>
      </w:r>
      <w:r w:rsidRPr="0015401D">
        <w:rPr>
          <w:rFonts w:ascii="Arial" w:hAnsi="Arial" w:cs="Arial"/>
          <w:color w:val="000000" w:themeColor="text1"/>
          <w:sz w:val="21"/>
          <w:szCs w:val="21"/>
          <w:lang w:val="en-AU"/>
        </w:rPr>
        <w:t xml:space="preserve"> important step for Opera Australia</w:t>
      </w:r>
      <w:r w:rsidR="00A13A90" w:rsidRPr="0015401D">
        <w:rPr>
          <w:rFonts w:ascii="Arial" w:hAnsi="Arial" w:cs="Arial"/>
          <w:color w:val="000000" w:themeColor="text1"/>
          <w:sz w:val="21"/>
          <w:szCs w:val="21"/>
          <w:lang w:val="en-AU"/>
        </w:rPr>
        <w:t>, it’s a moment to say to all communities: opera is for you, your stories belong on our stages, and we are listening</w:t>
      </w:r>
      <w:r w:rsidR="00246BD3" w:rsidRPr="0015401D">
        <w:rPr>
          <w:rFonts w:ascii="Arial" w:hAnsi="Arial" w:cs="Arial"/>
          <w:color w:val="000000" w:themeColor="text1"/>
          <w:sz w:val="21"/>
          <w:szCs w:val="21"/>
          <w:lang w:val="en-AU"/>
        </w:rPr>
        <w:t>,</w:t>
      </w:r>
      <w:r w:rsidR="0085363C" w:rsidRPr="0015401D">
        <w:rPr>
          <w:rFonts w:ascii="Arial" w:hAnsi="Arial" w:cs="Arial"/>
          <w:color w:val="000000" w:themeColor="text1"/>
          <w:sz w:val="21"/>
          <w:szCs w:val="21"/>
          <w:lang w:val="en-AU"/>
        </w:rPr>
        <w:t>”</w:t>
      </w:r>
      <w:r w:rsidR="001965B7" w:rsidRPr="0015401D">
        <w:rPr>
          <w:rFonts w:ascii="Arial" w:hAnsi="Arial" w:cs="Arial"/>
          <w:color w:val="000000" w:themeColor="text1"/>
          <w:sz w:val="21"/>
          <w:szCs w:val="21"/>
          <w:lang w:val="en-AU"/>
        </w:rPr>
        <w:t xml:space="preserve"> </w:t>
      </w:r>
      <w:r w:rsidRPr="0015401D">
        <w:rPr>
          <w:rFonts w:ascii="Arial" w:hAnsi="Arial" w:cs="Arial"/>
          <w:color w:val="000000" w:themeColor="text1"/>
          <w:sz w:val="21"/>
          <w:szCs w:val="21"/>
          <w:lang w:val="en-AU"/>
        </w:rPr>
        <w:t xml:space="preserve">said Simon Militano, Acting CEO of Opera Australia. </w:t>
      </w:r>
    </w:p>
    <w:p w14:paraId="733C7C8E" w14:textId="19F0685D" w:rsidR="005B13E6" w:rsidRPr="0015401D" w:rsidRDefault="00242000" w:rsidP="0015401D">
      <w:pPr>
        <w:adjustRightInd w:val="0"/>
        <w:spacing w:after="160"/>
        <w:jc w:val="both"/>
        <w:rPr>
          <w:rFonts w:ascii="Arial" w:hAnsi="Arial" w:cs="Arial"/>
          <w:color w:val="000000" w:themeColor="text1"/>
          <w:sz w:val="21"/>
          <w:szCs w:val="21"/>
          <w:lang w:val="en-AU"/>
        </w:rPr>
      </w:pPr>
      <w:r w:rsidRPr="0015401D">
        <w:rPr>
          <w:rFonts w:ascii="Arial" w:hAnsi="Arial" w:cs="Arial"/>
          <w:color w:val="000000" w:themeColor="text1"/>
          <w:sz w:val="21"/>
          <w:szCs w:val="21"/>
          <w:lang w:val="en-AU"/>
        </w:rPr>
        <w:t>Director and CEO of the Australian Museum, Kim McKay AO,</w:t>
      </w:r>
      <w:r w:rsidR="001C1552" w:rsidRPr="0015401D">
        <w:rPr>
          <w:rFonts w:ascii="Arial" w:hAnsi="Arial" w:cs="Arial"/>
          <w:color w:val="000000" w:themeColor="text1"/>
          <w:sz w:val="21"/>
          <w:szCs w:val="21"/>
          <w:lang w:val="en-AU"/>
        </w:rPr>
        <w:t xml:space="preserve"> said </w:t>
      </w:r>
      <w:r w:rsidR="00453969" w:rsidRPr="0015401D">
        <w:rPr>
          <w:rFonts w:ascii="Arial" w:hAnsi="Arial" w:cs="Arial"/>
          <w:color w:val="000000" w:themeColor="text1"/>
          <w:sz w:val="21"/>
          <w:szCs w:val="21"/>
          <w:lang w:val="en-AU"/>
        </w:rPr>
        <w:t>hosting</w:t>
      </w:r>
      <w:r w:rsidR="007F42BE" w:rsidRPr="0015401D">
        <w:rPr>
          <w:rFonts w:ascii="Arial" w:hAnsi="Arial" w:cs="Arial"/>
          <w:color w:val="000000" w:themeColor="text1"/>
          <w:sz w:val="21"/>
          <w:szCs w:val="21"/>
          <w:lang w:val="en-AU"/>
        </w:rPr>
        <w:t xml:space="preserve"> the</w:t>
      </w:r>
      <w:r w:rsidR="00B74CB6" w:rsidRPr="0015401D">
        <w:rPr>
          <w:rFonts w:ascii="Arial" w:hAnsi="Arial" w:cs="Arial"/>
          <w:color w:val="000000" w:themeColor="text1"/>
          <w:sz w:val="21"/>
          <w:szCs w:val="21"/>
          <w:lang w:val="en-AU"/>
        </w:rPr>
        <w:t xml:space="preserve"> performance </w:t>
      </w:r>
      <w:r w:rsidR="00453969" w:rsidRPr="0015401D">
        <w:rPr>
          <w:rFonts w:ascii="Arial" w:hAnsi="Arial" w:cs="Arial"/>
          <w:color w:val="000000" w:themeColor="text1"/>
          <w:sz w:val="21"/>
          <w:szCs w:val="21"/>
          <w:lang w:val="en-AU"/>
        </w:rPr>
        <w:t>at the</w:t>
      </w:r>
      <w:r w:rsidR="007F42BE" w:rsidRPr="0015401D">
        <w:rPr>
          <w:rFonts w:ascii="Arial" w:hAnsi="Arial" w:cs="Arial"/>
          <w:color w:val="000000" w:themeColor="text1"/>
          <w:sz w:val="21"/>
          <w:szCs w:val="21"/>
          <w:lang w:val="en-AU"/>
        </w:rPr>
        <w:t xml:space="preserve"> A</w:t>
      </w:r>
      <w:r w:rsidR="00453969" w:rsidRPr="0015401D">
        <w:rPr>
          <w:rFonts w:ascii="Arial" w:hAnsi="Arial" w:cs="Arial"/>
          <w:color w:val="000000" w:themeColor="text1"/>
          <w:sz w:val="21"/>
          <w:szCs w:val="21"/>
          <w:lang w:val="en-AU"/>
        </w:rPr>
        <w:t xml:space="preserve">ustralian </w:t>
      </w:r>
      <w:r w:rsidR="007F42BE" w:rsidRPr="0015401D">
        <w:rPr>
          <w:rFonts w:ascii="Arial" w:hAnsi="Arial" w:cs="Arial"/>
          <w:color w:val="000000" w:themeColor="text1"/>
          <w:sz w:val="21"/>
          <w:szCs w:val="21"/>
          <w:lang w:val="en-AU"/>
        </w:rPr>
        <w:t>M</w:t>
      </w:r>
      <w:r w:rsidR="00453969" w:rsidRPr="0015401D">
        <w:rPr>
          <w:rFonts w:ascii="Arial" w:hAnsi="Arial" w:cs="Arial"/>
          <w:color w:val="000000" w:themeColor="text1"/>
          <w:sz w:val="21"/>
          <w:szCs w:val="21"/>
          <w:lang w:val="en-AU"/>
        </w:rPr>
        <w:t>useum</w:t>
      </w:r>
      <w:r w:rsidR="00DA267A" w:rsidRPr="0015401D">
        <w:rPr>
          <w:rFonts w:ascii="Arial" w:hAnsi="Arial" w:cs="Arial"/>
          <w:color w:val="000000" w:themeColor="text1"/>
          <w:sz w:val="21"/>
          <w:szCs w:val="21"/>
          <w:lang w:val="en-AU"/>
        </w:rPr>
        <w:t xml:space="preserve"> would</w:t>
      </w:r>
      <w:r w:rsidR="00B74CB6" w:rsidRPr="0015401D">
        <w:rPr>
          <w:rFonts w:ascii="Arial" w:hAnsi="Arial" w:cs="Arial"/>
          <w:color w:val="000000" w:themeColor="text1"/>
          <w:sz w:val="21"/>
          <w:szCs w:val="21"/>
          <w:lang w:val="en-AU"/>
        </w:rPr>
        <w:t xml:space="preserve"> add </w:t>
      </w:r>
      <w:r w:rsidR="002E1D87" w:rsidRPr="0015401D">
        <w:rPr>
          <w:rFonts w:ascii="Arial" w:hAnsi="Arial" w:cs="Arial"/>
          <w:color w:val="000000" w:themeColor="text1"/>
          <w:sz w:val="21"/>
          <w:szCs w:val="21"/>
          <w:lang w:val="en-AU"/>
        </w:rPr>
        <w:t>a deeper sense of community connection</w:t>
      </w:r>
      <w:r w:rsidR="00CD296E" w:rsidRPr="0015401D">
        <w:rPr>
          <w:rFonts w:ascii="Arial" w:hAnsi="Arial" w:cs="Arial"/>
          <w:color w:val="000000" w:themeColor="text1"/>
          <w:sz w:val="21"/>
          <w:szCs w:val="21"/>
          <w:lang w:val="en-AU"/>
        </w:rPr>
        <w:t xml:space="preserve"> </w:t>
      </w:r>
      <w:r w:rsidR="006B7F8D" w:rsidRPr="0015401D">
        <w:rPr>
          <w:rFonts w:ascii="Arial" w:hAnsi="Arial" w:cs="Arial"/>
          <w:color w:val="000000" w:themeColor="text1"/>
          <w:sz w:val="21"/>
          <w:szCs w:val="21"/>
          <w:lang w:val="en-AU"/>
        </w:rPr>
        <w:t xml:space="preserve">to </w:t>
      </w:r>
      <w:r w:rsidR="005967B4" w:rsidRPr="0015401D">
        <w:rPr>
          <w:rFonts w:ascii="Arial" w:hAnsi="Arial" w:cs="Arial"/>
          <w:color w:val="000000" w:themeColor="text1"/>
          <w:sz w:val="21"/>
          <w:szCs w:val="21"/>
          <w:lang w:val="en-AU"/>
        </w:rPr>
        <w:t>Pasifika</w:t>
      </w:r>
      <w:r w:rsidR="006B7F8D" w:rsidRPr="0015401D">
        <w:rPr>
          <w:rFonts w:ascii="Arial" w:hAnsi="Arial" w:cs="Arial"/>
          <w:color w:val="000000" w:themeColor="text1"/>
          <w:sz w:val="21"/>
          <w:szCs w:val="21"/>
          <w:lang w:val="en-AU"/>
        </w:rPr>
        <w:t xml:space="preserve"> cultural </w:t>
      </w:r>
      <w:r w:rsidR="001F03DD" w:rsidRPr="0015401D">
        <w:rPr>
          <w:rFonts w:ascii="Arial" w:hAnsi="Arial" w:cs="Arial"/>
          <w:color w:val="000000" w:themeColor="text1"/>
          <w:sz w:val="21"/>
          <w:szCs w:val="21"/>
          <w:lang w:val="en-AU"/>
        </w:rPr>
        <w:t>knowledge</w:t>
      </w:r>
      <w:r w:rsidR="00880CF6" w:rsidRPr="0015401D">
        <w:rPr>
          <w:rFonts w:ascii="Arial" w:hAnsi="Arial" w:cs="Arial"/>
          <w:color w:val="000000" w:themeColor="text1"/>
          <w:sz w:val="21"/>
          <w:szCs w:val="21"/>
          <w:lang w:val="en-AU"/>
        </w:rPr>
        <w:t xml:space="preserve">, which is vital part of the </w:t>
      </w:r>
      <w:r w:rsidR="001F03DD" w:rsidRPr="0015401D">
        <w:rPr>
          <w:rFonts w:ascii="Arial" w:hAnsi="Arial" w:cs="Arial"/>
          <w:color w:val="000000" w:themeColor="text1"/>
          <w:sz w:val="21"/>
          <w:szCs w:val="21"/>
          <w:lang w:val="en-AU"/>
        </w:rPr>
        <w:t>AM’s</w:t>
      </w:r>
      <w:r w:rsidR="007F42BE" w:rsidRPr="0015401D">
        <w:rPr>
          <w:rFonts w:ascii="Arial" w:hAnsi="Arial" w:cs="Arial"/>
          <w:color w:val="000000" w:themeColor="text1"/>
          <w:sz w:val="21"/>
          <w:szCs w:val="21"/>
          <w:lang w:val="en-AU"/>
        </w:rPr>
        <w:t xml:space="preserve"> </w:t>
      </w:r>
      <w:r w:rsidR="00F1355D" w:rsidRPr="0015401D">
        <w:rPr>
          <w:rFonts w:ascii="Arial" w:hAnsi="Arial" w:cs="Arial"/>
          <w:color w:val="000000" w:themeColor="text1"/>
          <w:sz w:val="21"/>
          <w:szCs w:val="21"/>
          <w:lang w:val="en-AU"/>
        </w:rPr>
        <w:t>world-</w:t>
      </w:r>
      <w:r w:rsidR="007F42BE" w:rsidRPr="0015401D">
        <w:rPr>
          <w:rFonts w:ascii="Arial" w:hAnsi="Arial" w:cs="Arial"/>
          <w:color w:val="000000" w:themeColor="text1"/>
          <w:sz w:val="21"/>
          <w:szCs w:val="21"/>
          <w:lang w:val="en-AU"/>
        </w:rPr>
        <w:t>renowned collection</w:t>
      </w:r>
      <w:r w:rsidR="005B13E6" w:rsidRPr="0015401D">
        <w:rPr>
          <w:rFonts w:ascii="Arial" w:hAnsi="Arial" w:cs="Arial"/>
          <w:color w:val="000000" w:themeColor="text1"/>
          <w:sz w:val="21"/>
          <w:szCs w:val="21"/>
          <w:lang w:val="en-AU"/>
        </w:rPr>
        <w:t>.</w:t>
      </w:r>
    </w:p>
    <w:p w14:paraId="77E210DB" w14:textId="3882524E" w:rsidR="00FF4855" w:rsidRPr="0015401D" w:rsidRDefault="00DA267A" w:rsidP="0015401D">
      <w:pPr>
        <w:adjustRightInd w:val="0"/>
        <w:spacing w:after="160"/>
        <w:jc w:val="both"/>
        <w:rPr>
          <w:rFonts w:ascii="Arial" w:hAnsi="Arial" w:cs="Arial"/>
          <w:color w:val="000000" w:themeColor="text1"/>
          <w:sz w:val="21"/>
          <w:szCs w:val="21"/>
          <w:lang w:val="en-AU"/>
        </w:rPr>
      </w:pPr>
      <w:r w:rsidRPr="0015401D">
        <w:rPr>
          <w:rFonts w:ascii="Arial" w:hAnsi="Arial" w:cs="Arial"/>
          <w:color w:val="000000" w:themeColor="text1"/>
          <w:sz w:val="21"/>
          <w:szCs w:val="21"/>
          <w:lang w:val="en-AU"/>
        </w:rPr>
        <w:t>“</w:t>
      </w:r>
      <w:r w:rsidR="005B13E6" w:rsidRPr="0015401D">
        <w:rPr>
          <w:rFonts w:ascii="Arial" w:hAnsi="Arial" w:cs="Arial"/>
          <w:color w:val="000000" w:themeColor="text1"/>
          <w:sz w:val="21"/>
          <w:szCs w:val="21"/>
          <w:lang w:val="en-AU"/>
        </w:rPr>
        <w:t xml:space="preserve">The Australian Museum works closely with communities from across the Pacific region to maintain and interpret </w:t>
      </w:r>
      <w:r w:rsidR="002D0035" w:rsidRPr="0015401D">
        <w:rPr>
          <w:rFonts w:ascii="Arial" w:hAnsi="Arial" w:cs="Arial"/>
          <w:color w:val="000000" w:themeColor="text1"/>
          <w:sz w:val="21"/>
          <w:szCs w:val="21"/>
          <w:lang w:val="en-AU"/>
        </w:rPr>
        <w:t>the museum’s</w:t>
      </w:r>
      <w:r w:rsidR="005B13E6" w:rsidRPr="0015401D">
        <w:rPr>
          <w:rFonts w:ascii="Arial" w:hAnsi="Arial" w:cs="Arial"/>
          <w:color w:val="000000" w:themeColor="text1"/>
          <w:sz w:val="21"/>
          <w:szCs w:val="21"/>
          <w:lang w:val="en-AU"/>
        </w:rPr>
        <w:t xml:space="preserve"> </w:t>
      </w:r>
      <w:r w:rsidR="00FD5F6C" w:rsidRPr="0015401D">
        <w:rPr>
          <w:rFonts w:ascii="Arial" w:hAnsi="Arial" w:cs="Arial"/>
          <w:color w:val="000000" w:themeColor="text1"/>
          <w:sz w:val="21"/>
          <w:szCs w:val="21"/>
          <w:lang w:val="en-AU"/>
        </w:rPr>
        <w:t xml:space="preserve">Pasifika </w:t>
      </w:r>
      <w:r w:rsidR="005B13E6" w:rsidRPr="0015401D">
        <w:rPr>
          <w:rFonts w:ascii="Arial" w:hAnsi="Arial" w:cs="Arial"/>
          <w:color w:val="000000" w:themeColor="text1"/>
          <w:sz w:val="21"/>
          <w:szCs w:val="21"/>
          <w:lang w:val="en-AU"/>
        </w:rPr>
        <w:t>collections</w:t>
      </w:r>
      <w:r w:rsidR="00417FD6" w:rsidRPr="0015401D">
        <w:rPr>
          <w:rFonts w:ascii="Arial" w:hAnsi="Arial" w:cs="Arial"/>
          <w:color w:val="000000" w:themeColor="text1"/>
          <w:sz w:val="21"/>
          <w:szCs w:val="21"/>
          <w:lang w:val="en-AU"/>
        </w:rPr>
        <w:t>, the largest in the world,</w:t>
      </w:r>
      <w:r w:rsidR="005B13E6" w:rsidRPr="0015401D">
        <w:rPr>
          <w:rFonts w:ascii="Arial" w:hAnsi="Arial" w:cs="Arial"/>
          <w:color w:val="000000" w:themeColor="text1"/>
          <w:sz w:val="21"/>
          <w:szCs w:val="21"/>
          <w:lang w:val="en-AU"/>
        </w:rPr>
        <w:t xml:space="preserve"> and promote greater understanding of </w:t>
      </w:r>
      <w:r w:rsidR="00DD7855" w:rsidRPr="0015401D">
        <w:rPr>
          <w:rFonts w:ascii="Arial" w:hAnsi="Arial" w:cs="Arial"/>
          <w:color w:val="000000" w:themeColor="text1"/>
          <w:sz w:val="21"/>
          <w:szCs w:val="21"/>
          <w:lang w:val="en-AU"/>
        </w:rPr>
        <w:t xml:space="preserve">these vibrant and </w:t>
      </w:r>
      <w:r w:rsidR="001471CF" w:rsidRPr="0015401D">
        <w:rPr>
          <w:rFonts w:ascii="Arial" w:hAnsi="Arial" w:cs="Arial"/>
          <w:color w:val="000000" w:themeColor="text1"/>
          <w:sz w:val="21"/>
          <w:szCs w:val="21"/>
          <w:lang w:val="en-AU"/>
        </w:rPr>
        <w:t>diverse</w:t>
      </w:r>
      <w:r w:rsidR="009B6012" w:rsidRPr="0015401D">
        <w:rPr>
          <w:rFonts w:ascii="Arial" w:hAnsi="Arial" w:cs="Arial"/>
          <w:color w:val="000000" w:themeColor="text1"/>
          <w:sz w:val="21"/>
          <w:szCs w:val="21"/>
          <w:lang w:val="en-AU"/>
        </w:rPr>
        <w:t xml:space="preserve"> </w:t>
      </w:r>
      <w:r w:rsidR="005B13E6" w:rsidRPr="0015401D">
        <w:rPr>
          <w:rFonts w:ascii="Arial" w:hAnsi="Arial" w:cs="Arial"/>
          <w:color w:val="000000" w:themeColor="text1"/>
          <w:sz w:val="21"/>
          <w:szCs w:val="21"/>
          <w:lang w:val="en-AU"/>
        </w:rPr>
        <w:t>cultures</w:t>
      </w:r>
      <w:r w:rsidRPr="0015401D">
        <w:rPr>
          <w:rFonts w:ascii="Arial" w:hAnsi="Arial" w:cs="Arial"/>
          <w:color w:val="000000" w:themeColor="text1"/>
          <w:sz w:val="21"/>
          <w:szCs w:val="21"/>
          <w:lang w:val="en-AU"/>
        </w:rPr>
        <w:t xml:space="preserve">. </w:t>
      </w:r>
      <w:r w:rsidR="00DA6E37">
        <w:rPr>
          <w:rFonts w:ascii="Arial" w:hAnsi="Arial" w:cs="Arial"/>
          <w:color w:val="000000" w:themeColor="text1"/>
          <w:sz w:val="21"/>
          <w:szCs w:val="21"/>
          <w:lang w:val="en-AU"/>
        </w:rPr>
        <w:t>By</w:t>
      </w:r>
      <w:r w:rsidR="008626E9" w:rsidRPr="0015401D">
        <w:rPr>
          <w:rFonts w:ascii="Arial" w:hAnsi="Arial" w:cs="Arial"/>
          <w:color w:val="000000" w:themeColor="text1"/>
          <w:sz w:val="21"/>
          <w:szCs w:val="21"/>
          <w:lang w:val="en-AU"/>
        </w:rPr>
        <w:t xml:space="preserve"> </w:t>
      </w:r>
      <w:r w:rsidR="004F63F6" w:rsidRPr="0015401D">
        <w:rPr>
          <w:rFonts w:ascii="Arial" w:hAnsi="Arial" w:cs="Arial"/>
          <w:color w:val="000000" w:themeColor="text1"/>
          <w:sz w:val="21"/>
          <w:szCs w:val="21"/>
          <w:lang w:val="en-AU"/>
        </w:rPr>
        <w:t>c</w:t>
      </w:r>
      <w:r w:rsidR="002E1D87" w:rsidRPr="0015401D">
        <w:rPr>
          <w:rFonts w:ascii="Arial" w:hAnsi="Arial" w:cs="Arial"/>
          <w:color w:val="000000" w:themeColor="text1"/>
          <w:sz w:val="21"/>
          <w:szCs w:val="21"/>
          <w:lang w:val="en-AU"/>
        </w:rPr>
        <w:t>ollaborating</w:t>
      </w:r>
      <w:r w:rsidRPr="0015401D">
        <w:rPr>
          <w:rFonts w:ascii="Arial" w:hAnsi="Arial" w:cs="Arial"/>
          <w:color w:val="000000" w:themeColor="text1"/>
          <w:sz w:val="21"/>
          <w:szCs w:val="21"/>
          <w:lang w:val="en-AU"/>
        </w:rPr>
        <w:t xml:space="preserve"> </w:t>
      </w:r>
      <w:r w:rsidR="002E1D87" w:rsidRPr="0015401D">
        <w:rPr>
          <w:rFonts w:ascii="Arial" w:hAnsi="Arial" w:cs="Arial"/>
          <w:color w:val="000000" w:themeColor="text1"/>
          <w:sz w:val="21"/>
          <w:szCs w:val="21"/>
          <w:lang w:val="en-AU"/>
        </w:rPr>
        <w:t>with Opera Australi</w:t>
      </w:r>
      <w:r w:rsidR="008626E9" w:rsidRPr="0015401D">
        <w:rPr>
          <w:rFonts w:ascii="Arial" w:hAnsi="Arial" w:cs="Arial"/>
          <w:color w:val="000000" w:themeColor="text1"/>
          <w:sz w:val="21"/>
          <w:szCs w:val="21"/>
          <w:lang w:val="en-AU"/>
        </w:rPr>
        <w:t>a</w:t>
      </w:r>
      <w:r w:rsidR="009B6012" w:rsidRPr="0015401D">
        <w:rPr>
          <w:rFonts w:ascii="Arial" w:hAnsi="Arial" w:cs="Arial"/>
          <w:color w:val="000000" w:themeColor="text1"/>
          <w:sz w:val="21"/>
          <w:szCs w:val="21"/>
          <w:lang w:val="en-AU"/>
        </w:rPr>
        <w:t xml:space="preserve">, </w:t>
      </w:r>
      <w:r w:rsidR="00F701B5" w:rsidRPr="0015401D">
        <w:rPr>
          <w:rFonts w:ascii="Arial" w:hAnsi="Arial" w:cs="Arial"/>
          <w:color w:val="000000" w:themeColor="text1"/>
          <w:sz w:val="21"/>
          <w:szCs w:val="21"/>
          <w:lang w:val="en-AU"/>
        </w:rPr>
        <w:t>we have a moment to</w:t>
      </w:r>
      <w:r w:rsidR="009B6012" w:rsidRPr="0015401D">
        <w:rPr>
          <w:rFonts w:ascii="Arial" w:hAnsi="Arial" w:cs="Arial"/>
          <w:color w:val="000000" w:themeColor="text1"/>
          <w:sz w:val="21"/>
          <w:szCs w:val="21"/>
          <w:lang w:val="en-AU"/>
        </w:rPr>
        <w:t xml:space="preserve"> celebrate </w:t>
      </w:r>
      <w:r w:rsidR="00211C83" w:rsidRPr="0015401D">
        <w:rPr>
          <w:rFonts w:ascii="Arial" w:hAnsi="Arial" w:cs="Arial"/>
          <w:color w:val="000000" w:themeColor="text1"/>
          <w:sz w:val="21"/>
          <w:szCs w:val="21"/>
          <w:lang w:val="en-AU"/>
        </w:rPr>
        <w:t xml:space="preserve">a </w:t>
      </w:r>
      <w:r w:rsidR="00BC5750" w:rsidRPr="0015401D">
        <w:rPr>
          <w:rFonts w:ascii="Arial" w:hAnsi="Arial" w:cs="Arial"/>
          <w:color w:val="000000" w:themeColor="text1"/>
          <w:sz w:val="21"/>
          <w:szCs w:val="21"/>
          <w:lang w:val="en-AU"/>
        </w:rPr>
        <w:t xml:space="preserve">remarkable </w:t>
      </w:r>
      <w:r w:rsidR="00211C83" w:rsidRPr="0015401D">
        <w:rPr>
          <w:rFonts w:ascii="Arial" w:hAnsi="Arial" w:cs="Arial"/>
          <w:color w:val="000000" w:themeColor="text1"/>
          <w:sz w:val="21"/>
          <w:szCs w:val="21"/>
          <w:lang w:val="en-AU"/>
        </w:rPr>
        <w:t>region that</w:t>
      </w:r>
      <w:r w:rsidR="002D0035" w:rsidRPr="0015401D">
        <w:rPr>
          <w:rFonts w:ascii="Arial" w:hAnsi="Arial" w:cs="Arial"/>
          <w:color w:val="000000" w:themeColor="text1"/>
          <w:sz w:val="21"/>
          <w:szCs w:val="21"/>
          <w:lang w:val="en-AU"/>
        </w:rPr>
        <w:t xml:space="preserve"> </w:t>
      </w:r>
      <w:r w:rsidR="002D0035" w:rsidRPr="0015401D">
        <w:rPr>
          <w:rFonts w:ascii="Arial" w:hAnsi="Arial" w:cs="Arial"/>
          <w:color w:val="000000" w:themeColor="text1"/>
          <w:sz w:val="21"/>
          <w:szCs w:val="21"/>
        </w:rPr>
        <w:t xml:space="preserve">covers a third of the earth, and speaks </w:t>
      </w:r>
      <w:r w:rsidR="00211C83" w:rsidRPr="0015401D">
        <w:rPr>
          <w:rFonts w:ascii="Arial" w:hAnsi="Arial" w:cs="Arial"/>
          <w:color w:val="000000" w:themeColor="text1"/>
          <w:sz w:val="21"/>
          <w:szCs w:val="21"/>
          <w:lang w:val="en-AU"/>
        </w:rPr>
        <w:t xml:space="preserve">a </w:t>
      </w:r>
      <w:r w:rsidR="00187E62" w:rsidRPr="0015401D">
        <w:rPr>
          <w:rFonts w:ascii="Arial" w:hAnsi="Arial" w:cs="Arial"/>
          <w:color w:val="000000" w:themeColor="text1"/>
          <w:sz w:val="21"/>
          <w:szCs w:val="21"/>
          <w:lang w:val="en-AU"/>
        </w:rPr>
        <w:t>quarter of the world’s languages</w:t>
      </w:r>
      <w:r w:rsidR="00AA3FCD" w:rsidRPr="0015401D">
        <w:rPr>
          <w:rFonts w:ascii="Arial" w:hAnsi="Arial" w:cs="Arial"/>
          <w:color w:val="000000" w:themeColor="text1"/>
          <w:sz w:val="21"/>
          <w:szCs w:val="21"/>
          <w:lang w:val="en-AU"/>
        </w:rPr>
        <w:t>,” Ms Mc</w:t>
      </w:r>
      <w:r w:rsidR="001C6AF4" w:rsidRPr="0015401D">
        <w:rPr>
          <w:rFonts w:ascii="Arial" w:hAnsi="Arial" w:cs="Arial"/>
          <w:color w:val="000000" w:themeColor="text1"/>
          <w:sz w:val="21"/>
          <w:szCs w:val="21"/>
          <w:lang w:val="en-AU"/>
        </w:rPr>
        <w:t>K</w:t>
      </w:r>
      <w:r w:rsidR="00AA3FCD" w:rsidRPr="0015401D">
        <w:rPr>
          <w:rFonts w:ascii="Arial" w:hAnsi="Arial" w:cs="Arial"/>
          <w:color w:val="000000" w:themeColor="text1"/>
          <w:sz w:val="21"/>
          <w:szCs w:val="21"/>
          <w:lang w:val="en-AU"/>
        </w:rPr>
        <w:t>ay said.</w:t>
      </w:r>
    </w:p>
    <w:p w14:paraId="38ADF983" w14:textId="23B1FACB" w:rsidR="00776F21" w:rsidRPr="0015401D" w:rsidRDefault="00B77CFE" w:rsidP="0015401D">
      <w:pPr>
        <w:adjustRightInd w:val="0"/>
        <w:spacing w:after="160"/>
        <w:jc w:val="both"/>
        <w:rPr>
          <w:rFonts w:ascii="Arial" w:hAnsi="Arial" w:cs="Arial"/>
          <w:color w:val="000000" w:themeColor="text1"/>
          <w:sz w:val="21"/>
          <w:szCs w:val="21"/>
          <w:lang w:val="en-AU"/>
        </w:rPr>
      </w:pPr>
      <w:r w:rsidRPr="0015401D">
        <w:rPr>
          <w:rFonts w:ascii="Arial" w:hAnsi="Arial" w:cs="Arial"/>
          <w:color w:val="000000" w:themeColor="text1"/>
          <w:sz w:val="21"/>
          <w:szCs w:val="21"/>
          <w:lang w:val="en-AU"/>
        </w:rPr>
        <w:t>The performance</w:t>
      </w:r>
      <w:r w:rsidR="007F5366" w:rsidRPr="0015401D">
        <w:rPr>
          <w:rFonts w:ascii="Arial" w:hAnsi="Arial" w:cs="Arial"/>
          <w:color w:val="000000" w:themeColor="text1"/>
          <w:sz w:val="21"/>
          <w:szCs w:val="21"/>
          <w:lang w:val="en-AU"/>
        </w:rPr>
        <w:t xml:space="preserve"> also marks a significant year for the Pacific region</w:t>
      </w:r>
      <w:r w:rsidR="00953E08" w:rsidRPr="0015401D">
        <w:rPr>
          <w:rFonts w:ascii="Arial" w:hAnsi="Arial" w:cs="Arial"/>
          <w:color w:val="000000" w:themeColor="text1"/>
          <w:sz w:val="21"/>
          <w:szCs w:val="21"/>
          <w:lang w:val="en-AU"/>
        </w:rPr>
        <w:t>’s independence</w:t>
      </w:r>
      <w:r w:rsidR="007F5366" w:rsidRPr="0015401D">
        <w:rPr>
          <w:rFonts w:ascii="Arial" w:hAnsi="Arial" w:cs="Arial"/>
          <w:color w:val="000000" w:themeColor="text1"/>
          <w:sz w:val="21"/>
          <w:szCs w:val="21"/>
          <w:lang w:val="en-AU"/>
        </w:rPr>
        <w:t xml:space="preserve"> </w:t>
      </w:r>
      <w:r w:rsidR="001A1DB9" w:rsidRPr="0015401D">
        <w:rPr>
          <w:rFonts w:ascii="Arial" w:hAnsi="Arial" w:cs="Arial"/>
          <w:color w:val="000000" w:themeColor="text1"/>
          <w:sz w:val="21"/>
          <w:szCs w:val="21"/>
          <w:lang w:val="en-AU"/>
        </w:rPr>
        <w:t xml:space="preserve">with </w:t>
      </w:r>
      <w:r w:rsidR="006345CC" w:rsidRPr="0015401D">
        <w:rPr>
          <w:rFonts w:ascii="Arial" w:hAnsi="Arial" w:cs="Arial"/>
          <w:color w:val="000000" w:themeColor="text1"/>
          <w:sz w:val="21"/>
          <w:szCs w:val="21"/>
          <w:lang w:val="en-AU"/>
        </w:rPr>
        <w:t xml:space="preserve">multiple </w:t>
      </w:r>
      <w:r w:rsidR="00D13B0D" w:rsidRPr="0015401D">
        <w:rPr>
          <w:rFonts w:ascii="Arial" w:hAnsi="Arial" w:cs="Arial"/>
          <w:color w:val="000000" w:themeColor="text1"/>
          <w:sz w:val="21"/>
          <w:szCs w:val="21"/>
          <w:lang w:val="en-AU"/>
        </w:rPr>
        <w:t xml:space="preserve">milestone </w:t>
      </w:r>
      <w:r w:rsidR="001A1DB9" w:rsidRPr="0015401D">
        <w:rPr>
          <w:rFonts w:ascii="Arial" w:hAnsi="Arial" w:cs="Arial"/>
          <w:color w:val="000000" w:themeColor="text1"/>
          <w:sz w:val="21"/>
          <w:szCs w:val="21"/>
          <w:lang w:val="en-AU"/>
        </w:rPr>
        <w:t xml:space="preserve">constitutional </w:t>
      </w:r>
      <w:r w:rsidR="00D13B0D" w:rsidRPr="0015401D">
        <w:rPr>
          <w:rFonts w:ascii="Arial" w:hAnsi="Arial" w:cs="Arial"/>
          <w:color w:val="000000" w:themeColor="text1"/>
          <w:sz w:val="21"/>
          <w:szCs w:val="21"/>
          <w:lang w:val="en-AU"/>
        </w:rPr>
        <w:t>anniversaries</w:t>
      </w:r>
      <w:r w:rsidR="001A1DB9" w:rsidRPr="0015401D">
        <w:rPr>
          <w:rFonts w:ascii="Arial" w:hAnsi="Arial" w:cs="Arial"/>
          <w:color w:val="000000" w:themeColor="text1"/>
          <w:sz w:val="21"/>
          <w:szCs w:val="21"/>
          <w:lang w:val="en-AU"/>
        </w:rPr>
        <w:t xml:space="preserve"> </w:t>
      </w:r>
      <w:r w:rsidR="00784232" w:rsidRPr="0015401D">
        <w:rPr>
          <w:rFonts w:ascii="Arial" w:hAnsi="Arial" w:cs="Arial"/>
          <w:color w:val="000000" w:themeColor="text1"/>
          <w:sz w:val="21"/>
          <w:szCs w:val="21"/>
          <w:lang w:val="en-AU"/>
        </w:rPr>
        <w:t>being</w:t>
      </w:r>
      <w:r w:rsidR="00D13B0D" w:rsidRPr="0015401D">
        <w:rPr>
          <w:rFonts w:ascii="Arial" w:hAnsi="Arial" w:cs="Arial"/>
          <w:color w:val="000000" w:themeColor="text1"/>
          <w:sz w:val="21"/>
          <w:szCs w:val="21"/>
          <w:lang w:val="en-AU"/>
        </w:rPr>
        <w:t xml:space="preserve"> celebrated this year, </w:t>
      </w:r>
      <w:r w:rsidR="00713361" w:rsidRPr="0015401D">
        <w:rPr>
          <w:rFonts w:ascii="Arial" w:hAnsi="Arial" w:cs="Arial"/>
          <w:color w:val="000000" w:themeColor="text1"/>
          <w:sz w:val="21"/>
          <w:szCs w:val="21"/>
          <w:lang w:val="en-AU"/>
        </w:rPr>
        <w:t xml:space="preserve">adding further dimension </w:t>
      </w:r>
      <w:r w:rsidR="00784232" w:rsidRPr="0015401D">
        <w:rPr>
          <w:rFonts w:ascii="Arial" w:hAnsi="Arial" w:cs="Arial"/>
          <w:color w:val="000000" w:themeColor="text1"/>
          <w:sz w:val="21"/>
          <w:szCs w:val="21"/>
          <w:lang w:val="en-AU"/>
        </w:rPr>
        <w:t>to</w:t>
      </w:r>
      <w:r w:rsidR="00713361" w:rsidRPr="0015401D">
        <w:rPr>
          <w:rFonts w:ascii="Arial" w:hAnsi="Arial" w:cs="Arial"/>
          <w:color w:val="000000" w:themeColor="text1"/>
          <w:sz w:val="21"/>
          <w:szCs w:val="21"/>
          <w:lang w:val="en-AU"/>
        </w:rPr>
        <w:t xml:space="preserve"> </w:t>
      </w:r>
      <w:r w:rsidR="00713361" w:rsidRPr="0015401D">
        <w:rPr>
          <w:rFonts w:ascii="Arial" w:hAnsi="Arial" w:cs="Arial"/>
          <w:b/>
          <w:bCs/>
          <w:color w:val="000000" w:themeColor="text1"/>
          <w:sz w:val="21"/>
          <w:szCs w:val="21"/>
          <w:lang w:val="en-AU"/>
        </w:rPr>
        <w:t xml:space="preserve">Yumi Bung Wantaim’s </w:t>
      </w:r>
      <w:r w:rsidR="007F5366" w:rsidRPr="0015401D">
        <w:rPr>
          <w:rFonts w:ascii="Arial" w:hAnsi="Arial" w:cs="Arial"/>
          <w:color w:val="000000" w:themeColor="text1"/>
          <w:sz w:val="21"/>
          <w:szCs w:val="21"/>
          <w:lang w:val="en-AU"/>
        </w:rPr>
        <w:t>stories of identity.</w:t>
      </w:r>
    </w:p>
    <w:p w14:paraId="41100DE8" w14:textId="77777777" w:rsidR="004C2CCC" w:rsidRPr="0015401D" w:rsidRDefault="004C2CCC" w:rsidP="0015401D">
      <w:pPr>
        <w:adjustRightInd w:val="0"/>
        <w:spacing w:after="160"/>
        <w:jc w:val="both"/>
        <w:rPr>
          <w:rFonts w:ascii="Arial" w:hAnsi="Arial" w:cs="Arial"/>
          <w:color w:val="000000" w:themeColor="text1"/>
          <w:sz w:val="21"/>
          <w:szCs w:val="21"/>
          <w:lang w:val="en-AU"/>
        </w:rPr>
      </w:pPr>
      <w:r w:rsidRPr="0015401D">
        <w:rPr>
          <w:rFonts w:ascii="Arial" w:hAnsi="Arial" w:cs="Arial"/>
          <w:color w:val="000000" w:themeColor="text1"/>
          <w:sz w:val="21"/>
          <w:szCs w:val="21"/>
          <w:lang w:val="en-AU"/>
        </w:rPr>
        <w:t xml:space="preserve">In elevating Pasifika talent and showcasing the deep connections between music, place, and story </w:t>
      </w:r>
      <w:r w:rsidRPr="0015401D">
        <w:rPr>
          <w:rFonts w:ascii="Arial" w:hAnsi="Arial" w:cs="Arial"/>
          <w:b/>
          <w:bCs/>
          <w:color w:val="000000" w:themeColor="text1"/>
          <w:sz w:val="21"/>
          <w:szCs w:val="21"/>
          <w:lang w:val="en-AU"/>
        </w:rPr>
        <w:t>Yumi Bung Wantaim</w:t>
      </w:r>
      <w:r w:rsidRPr="0015401D">
        <w:rPr>
          <w:rFonts w:ascii="Arial" w:hAnsi="Arial" w:cs="Arial"/>
          <w:color w:val="000000" w:themeColor="text1"/>
          <w:sz w:val="21"/>
          <w:szCs w:val="21"/>
          <w:lang w:val="en-AU"/>
        </w:rPr>
        <w:t xml:space="preserve"> seeks to find harmony between the western opera canon and traditional Pasifika music, where Mozart and Pasifika song stand side by side.</w:t>
      </w:r>
    </w:p>
    <w:p w14:paraId="024E69FB" w14:textId="3389EB11" w:rsidR="0015401D" w:rsidRDefault="00776F21" w:rsidP="0015401D">
      <w:pPr>
        <w:adjustRightInd w:val="0"/>
        <w:spacing w:after="160"/>
        <w:jc w:val="both"/>
        <w:rPr>
          <w:rFonts w:ascii="Arial" w:hAnsi="Arial" w:cs="Arial"/>
          <w:color w:val="000000" w:themeColor="text1"/>
          <w:sz w:val="21"/>
          <w:szCs w:val="21"/>
          <w:lang w:val="en-AU"/>
        </w:rPr>
      </w:pPr>
      <w:r w:rsidRPr="0015401D">
        <w:rPr>
          <w:rFonts w:ascii="Arial" w:hAnsi="Arial" w:cs="Arial"/>
          <w:color w:val="000000" w:themeColor="text1"/>
          <w:sz w:val="21"/>
          <w:szCs w:val="21"/>
          <w:lang w:val="en-AU"/>
        </w:rPr>
        <w:t>“This concert is a powerful reminder of how opera can be a force to bring people together, and that by singing together we are all connected; our cultures and communities are all connected</w:t>
      </w:r>
      <w:r w:rsidR="00FA562C" w:rsidRPr="0015401D">
        <w:rPr>
          <w:rFonts w:ascii="Arial" w:hAnsi="Arial" w:cs="Arial"/>
          <w:color w:val="000000" w:themeColor="text1"/>
          <w:sz w:val="21"/>
          <w:szCs w:val="21"/>
          <w:lang w:val="en-AU"/>
        </w:rPr>
        <w:t>,” said Nathan Gilkes, Head of Education, Learning and Participation</w:t>
      </w:r>
      <w:r w:rsidR="00176553" w:rsidRPr="0015401D">
        <w:rPr>
          <w:rFonts w:ascii="Arial" w:hAnsi="Arial" w:cs="Arial"/>
          <w:color w:val="000000" w:themeColor="text1"/>
          <w:sz w:val="21"/>
          <w:szCs w:val="21"/>
          <w:lang w:val="en-AU"/>
        </w:rPr>
        <w:t xml:space="preserve"> at Opera Australia</w:t>
      </w:r>
      <w:r w:rsidR="00FA562C" w:rsidRPr="0015401D">
        <w:rPr>
          <w:rFonts w:ascii="Arial" w:hAnsi="Arial" w:cs="Arial"/>
          <w:color w:val="000000" w:themeColor="text1"/>
          <w:sz w:val="21"/>
          <w:szCs w:val="21"/>
          <w:lang w:val="en-AU"/>
        </w:rPr>
        <w:t xml:space="preserve">. </w:t>
      </w:r>
    </w:p>
    <w:p w14:paraId="4D0BC3F7" w14:textId="77777777" w:rsidR="0015401D" w:rsidRDefault="0015401D">
      <w:pPr>
        <w:rPr>
          <w:rFonts w:ascii="Arial" w:hAnsi="Arial" w:cs="Arial"/>
          <w:color w:val="000000" w:themeColor="text1"/>
          <w:sz w:val="21"/>
          <w:szCs w:val="21"/>
          <w:lang w:val="en-AU"/>
        </w:rPr>
      </w:pPr>
      <w:r>
        <w:rPr>
          <w:rFonts w:ascii="Arial" w:hAnsi="Arial" w:cs="Arial"/>
          <w:color w:val="000000" w:themeColor="text1"/>
          <w:sz w:val="21"/>
          <w:szCs w:val="21"/>
          <w:lang w:val="en-AU"/>
        </w:rPr>
        <w:br w:type="page"/>
      </w:r>
    </w:p>
    <w:p w14:paraId="2958C0F0" w14:textId="1FA50A04" w:rsidR="008553AA" w:rsidRPr="0015401D" w:rsidRDefault="002620E0" w:rsidP="0015401D">
      <w:pPr>
        <w:adjustRightInd w:val="0"/>
        <w:spacing w:after="160"/>
        <w:jc w:val="both"/>
        <w:rPr>
          <w:rFonts w:ascii="Arial" w:hAnsi="Arial" w:cs="Arial"/>
          <w:color w:val="000000" w:themeColor="text1"/>
          <w:sz w:val="21"/>
          <w:szCs w:val="21"/>
        </w:rPr>
      </w:pPr>
      <w:r w:rsidRPr="0015401D">
        <w:rPr>
          <w:rFonts w:ascii="Arial" w:hAnsi="Arial" w:cs="Arial"/>
          <w:color w:val="000000" w:themeColor="text1"/>
          <w:sz w:val="21"/>
          <w:szCs w:val="21"/>
        </w:rPr>
        <w:lastRenderedPageBreak/>
        <w:t xml:space="preserve">Melissa Malu, Head of Pasifika Collections &amp; Engagement at the Australian Museum, </w:t>
      </w:r>
      <w:r w:rsidR="008553AA" w:rsidRPr="0015401D">
        <w:rPr>
          <w:rFonts w:ascii="Arial" w:hAnsi="Arial" w:cs="Arial"/>
          <w:color w:val="000000" w:themeColor="text1"/>
          <w:sz w:val="21"/>
          <w:szCs w:val="21"/>
        </w:rPr>
        <w:t xml:space="preserve">said </w:t>
      </w:r>
      <w:r w:rsidR="00C711E0" w:rsidRPr="0015401D">
        <w:rPr>
          <w:rFonts w:ascii="Arial" w:hAnsi="Arial" w:cs="Arial"/>
          <w:color w:val="000000" w:themeColor="text1"/>
          <w:sz w:val="21"/>
          <w:szCs w:val="21"/>
        </w:rPr>
        <w:t xml:space="preserve">the AM and Opera Australia share a commitment to </w:t>
      </w:r>
      <w:r w:rsidRPr="0015401D">
        <w:rPr>
          <w:rFonts w:ascii="Arial" w:hAnsi="Arial" w:cs="Arial"/>
          <w:color w:val="000000" w:themeColor="text1"/>
          <w:sz w:val="21"/>
          <w:szCs w:val="21"/>
        </w:rPr>
        <w:t xml:space="preserve">storytelling </w:t>
      </w:r>
      <w:r w:rsidR="008317E8" w:rsidRPr="0015401D">
        <w:rPr>
          <w:rFonts w:ascii="Arial" w:hAnsi="Arial" w:cs="Arial"/>
          <w:color w:val="000000" w:themeColor="text1"/>
          <w:sz w:val="21"/>
          <w:szCs w:val="21"/>
        </w:rPr>
        <w:t>and celebration</w:t>
      </w:r>
      <w:r w:rsidRPr="0015401D">
        <w:rPr>
          <w:rFonts w:ascii="Arial" w:hAnsi="Arial" w:cs="Arial"/>
          <w:color w:val="000000" w:themeColor="text1"/>
          <w:sz w:val="21"/>
          <w:szCs w:val="21"/>
        </w:rPr>
        <w:t xml:space="preserve">. </w:t>
      </w:r>
    </w:p>
    <w:p w14:paraId="49C722FE" w14:textId="77777777" w:rsidR="00C40310" w:rsidRPr="0015401D" w:rsidRDefault="002620E0" w:rsidP="0015401D">
      <w:pPr>
        <w:adjustRightInd w:val="0"/>
        <w:spacing w:after="160"/>
        <w:jc w:val="both"/>
        <w:rPr>
          <w:rFonts w:ascii="Arial" w:hAnsi="Arial" w:cs="Arial"/>
          <w:color w:val="000000" w:themeColor="text1"/>
          <w:sz w:val="21"/>
          <w:szCs w:val="21"/>
        </w:rPr>
      </w:pPr>
      <w:r w:rsidRPr="0015401D">
        <w:rPr>
          <w:rFonts w:ascii="Arial" w:hAnsi="Arial" w:cs="Arial"/>
          <w:color w:val="000000" w:themeColor="text1"/>
          <w:sz w:val="21"/>
          <w:szCs w:val="21"/>
        </w:rPr>
        <w:t>“For Pasifika peoples, singing and chanting have always carried our histories, values, and identities from generation to generation. This concert celebrates those living traditions, showing how our ancient stories continue to speak powerfully in contemporary spaces.</w:t>
      </w:r>
    </w:p>
    <w:p w14:paraId="2549AB0B" w14:textId="265C9467" w:rsidR="00C40310" w:rsidRPr="0015401D" w:rsidRDefault="002620E0" w:rsidP="0015401D">
      <w:pPr>
        <w:adjustRightInd w:val="0"/>
        <w:spacing w:after="160"/>
        <w:jc w:val="both"/>
        <w:rPr>
          <w:rFonts w:ascii="Arial" w:hAnsi="Arial" w:cs="Arial"/>
          <w:color w:val="000000" w:themeColor="text1"/>
          <w:sz w:val="21"/>
          <w:szCs w:val="21"/>
          <w:lang w:val="en-AU"/>
        </w:rPr>
      </w:pPr>
      <w:r w:rsidRPr="0015401D">
        <w:rPr>
          <w:rFonts w:ascii="Arial" w:hAnsi="Arial" w:cs="Arial"/>
          <w:color w:val="000000" w:themeColor="text1"/>
          <w:sz w:val="21"/>
          <w:szCs w:val="21"/>
        </w:rPr>
        <w:t>"</w:t>
      </w:r>
      <w:r w:rsidR="007F5366" w:rsidRPr="0015401D">
        <w:rPr>
          <w:rFonts w:ascii="Arial" w:hAnsi="Arial" w:cs="Arial"/>
          <w:color w:val="000000" w:themeColor="text1"/>
          <w:sz w:val="21"/>
          <w:szCs w:val="21"/>
          <w:lang w:val="en-AU"/>
        </w:rPr>
        <w:t xml:space="preserve">In a time when cultural understanding and inclusivity are more important than ever, </w:t>
      </w:r>
      <w:r w:rsidR="00FB3C9A" w:rsidRPr="0015401D">
        <w:rPr>
          <w:rFonts w:ascii="Arial" w:hAnsi="Arial" w:cs="Arial"/>
          <w:color w:val="000000" w:themeColor="text1"/>
          <w:sz w:val="21"/>
          <w:szCs w:val="21"/>
          <w:lang w:val="en-AU"/>
        </w:rPr>
        <w:t>this event</w:t>
      </w:r>
      <w:r w:rsidR="007F5366" w:rsidRPr="0015401D">
        <w:rPr>
          <w:rFonts w:ascii="Arial" w:hAnsi="Arial" w:cs="Arial"/>
          <w:color w:val="000000" w:themeColor="text1"/>
          <w:sz w:val="21"/>
          <w:szCs w:val="21"/>
          <w:lang w:val="en-AU"/>
        </w:rPr>
        <w:t xml:space="preserve"> sets a new benchmark for artistic collaboration and </w:t>
      </w:r>
      <w:r w:rsidR="002918EB" w:rsidRPr="0015401D">
        <w:rPr>
          <w:rFonts w:ascii="Arial" w:hAnsi="Arial" w:cs="Arial"/>
          <w:color w:val="000000" w:themeColor="text1"/>
          <w:sz w:val="21"/>
          <w:szCs w:val="21"/>
          <w:lang w:val="en-AU"/>
        </w:rPr>
        <w:t>cultural knowledge sharing</w:t>
      </w:r>
      <w:r w:rsidR="00C40310" w:rsidRPr="0015401D">
        <w:rPr>
          <w:rFonts w:ascii="Arial" w:hAnsi="Arial" w:cs="Arial"/>
          <w:color w:val="000000" w:themeColor="text1"/>
          <w:sz w:val="21"/>
          <w:szCs w:val="21"/>
          <w:lang w:val="en-AU"/>
        </w:rPr>
        <w:t>,” Melissa Malu said.</w:t>
      </w:r>
    </w:p>
    <w:p w14:paraId="233C1CB3" w14:textId="36AA54DE" w:rsidR="000A72FD" w:rsidRDefault="00830067" w:rsidP="0015401D">
      <w:pPr>
        <w:adjustRightInd w:val="0"/>
        <w:spacing w:after="160"/>
        <w:rPr>
          <w:rFonts w:ascii="Arial" w:hAnsi="Arial" w:cs="Arial"/>
          <w:sz w:val="21"/>
          <w:szCs w:val="21"/>
        </w:rPr>
      </w:pPr>
      <w:r w:rsidRPr="0015401D">
        <w:rPr>
          <w:rFonts w:ascii="Arial" w:hAnsi="Arial" w:cs="Arial"/>
          <w:color w:val="000000" w:themeColor="text1"/>
          <w:sz w:val="21"/>
          <w:szCs w:val="21"/>
          <w:lang w:val="en-AU"/>
        </w:rPr>
        <w:t>The</w:t>
      </w:r>
      <w:r w:rsidR="00467BBA" w:rsidRPr="0015401D">
        <w:rPr>
          <w:rFonts w:ascii="Arial" w:hAnsi="Arial" w:cs="Arial"/>
          <w:color w:val="000000" w:themeColor="text1"/>
          <w:sz w:val="21"/>
          <w:szCs w:val="21"/>
          <w:lang w:val="en-AU"/>
        </w:rPr>
        <w:t xml:space="preserve"> </w:t>
      </w:r>
      <w:r w:rsidR="008317E8" w:rsidRPr="0015401D">
        <w:rPr>
          <w:rFonts w:ascii="Arial" w:hAnsi="Arial" w:cs="Arial"/>
          <w:color w:val="000000" w:themeColor="text1"/>
          <w:sz w:val="21"/>
          <w:szCs w:val="21"/>
          <w:lang w:val="en-AU"/>
        </w:rPr>
        <w:t>fully subscribed</w:t>
      </w:r>
      <w:r w:rsidRPr="0015401D">
        <w:rPr>
          <w:rFonts w:ascii="Arial" w:hAnsi="Arial" w:cs="Arial"/>
          <w:color w:val="000000" w:themeColor="text1"/>
          <w:sz w:val="21"/>
          <w:szCs w:val="21"/>
          <w:lang w:val="en-AU"/>
        </w:rPr>
        <w:t xml:space="preserve"> event </w:t>
      </w:r>
      <w:r w:rsidR="001C6E2F" w:rsidRPr="0015401D">
        <w:rPr>
          <w:rFonts w:ascii="Arial" w:hAnsi="Arial" w:cs="Arial"/>
          <w:color w:val="000000" w:themeColor="text1"/>
          <w:sz w:val="21"/>
          <w:szCs w:val="21"/>
          <w:lang w:val="en-AU"/>
        </w:rPr>
        <w:t xml:space="preserve">with over 300 attendees </w:t>
      </w:r>
      <w:r w:rsidRPr="0015401D">
        <w:rPr>
          <w:rFonts w:ascii="Arial" w:hAnsi="Arial" w:cs="Arial"/>
          <w:color w:val="000000" w:themeColor="text1"/>
          <w:sz w:val="21"/>
          <w:szCs w:val="21"/>
          <w:lang w:val="en-AU"/>
        </w:rPr>
        <w:t xml:space="preserve">will take place in the Australian Museum’s Hintze Hall on Tuesday, 21 October from </w:t>
      </w:r>
      <w:r w:rsidR="00784026" w:rsidRPr="0015401D">
        <w:rPr>
          <w:rFonts w:ascii="Arial" w:hAnsi="Arial" w:cs="Arial"/>
          <w:color w:val="000000" w:themeColor="text1"/>
          <w:sz w:val="21"/>
          <w:szCs w:val="21"/>
          <w:lang w:val="en-AU"/>
        </w:rPr>
        <w:t>6.30pm - 7.40p</w:t>
      </w:r>
      <w:r w:rsidR="00E233AB" w:rsidRPr="0015401D">
        <w:rPr>
          <w:rFonts w:ascii="Arial" w:hAnsi="Arial" w:cs="Arial"/>
          <w:color w:val="000000" w:themeColor="text1"/>
          <w:sz w:val="21"/>
          <w:szCs w:val="21"/>
          <w:lang w:val="en-AU"/>
        </w:rPr>
        <w:t>m. For more information visit</w:t>
      </w:r>
      <w:r w:rsidR="0015401D">
        <w:rPr>
          <w:rFonts w:ascii="Arial" w:hAnsi="Arial" w:cs="Arial"/>
          <w:color w:val="000000" w:themeColor="text1"/>
          <w:sz w:val="21"/>
          <w:szCs w:val="21"/>
          <w:lang w:val="en-AU"/>
        </w:rPr>
        <w:t xml:space="preserve">: </w:t>
      </w:r>
      <w:hyperlink r:id="rId13" w:history="1">
        <w:r w:rsidR="00DA4575" w:rsidRPr="0015401D">
          <w:rPr>
            <w:rStyle w:val="Hyperlink"/>
            <w:rFonts w:ascii="Arial" w:hAnsi="Arial" w:cs="Arial"/>
            <w:sz w:val="21"/>
            <w:szCs w:val="21"/>
            <w:lang w:val="en-AU"/>
          </w:rPr>
          <w:t>australian.museum/event/songs-of-gathering/</w:t>
        </w:r>
      </w:hyperlink>
      <w:r w:rsidR="0015401D">
        <w:rPr>
          <w:rFonts w:ascii="Arial" w:hAnsi="Arial" w:cs="Arial"/>
          <w:sz w:val="21"/>
          <w:szCs w:val="21"/>
        </w:rPr>
        <w:t xml:space="preserve"> </w:t>
      </w:r>
    </w:p>
    <w:p w14:paraId="3227C2EC" w14:textId="77777777" w:rsidR="00E73189" w:rsidRPr="00251E0F" w:rsidRDefault="00E73189" w:rsidP="00E73189">
      <w:pPr>
        <w:pStyle w:val="Heading1"/>
        <w:spacing w:line="360" w:lineRule="auto"/>
        <w:ind w:left="0" w:right="-28"/>
        <w:rPr>
          <w:rFonts w:eastAsia="MS Mincho" w:cs="Arial"/>
          <w:b w:val="0"/>
          <w:bCs w:val="0"/>
          <w:spacing w:val="2"/>
          <w:sz w:val="22"/>
          <w:szCs w:val="22"/>
          <w:lang w:eastAsia="ja-JP"/>
        </w:rPr>
      </w:pPr>
      <w:r w:rsidRPr="00251E0F">
        <w:rPr>
          <w:rFonts w:eastAsia="MS Mincho" w:cs="Arial"/>
          <w:spacing w:val="2"/>
          <w:sz w:val="22"/>
          <w:szCs w:val="22"/>
          <w:lang w:eastAsia="ja-JP"/>
        </w:rPr>
        <w:t>Media enquiries</w:t>
      </w:r>
    </w:p>
    <w:p w14:paraId="7B26CC4E" w14:textId="69A6A58D" w:rsidR="00F62B5E" w:rsidRDefault="00E73189" w:rsidP="0015401D">
      <w:pPr>
        <w:rPr>
          <w:rStyle w:val="Hyperlink"/>
          <w:rFonts w:ascii="Arial" w:hAnsi="Arial" w:cs="Arial"/>
          <w:sz w:val="21"/>
          <w:szCs w:val="21"/>
          <w:lang w:val="it-IT"/>
        </w:rPr>
      </w:pPr>
      <w:proofErr w:type="spellStart"/>
      <w:r w:rsidRPr="009D1608">
        <w:rPr>
          <w:rStyle w:val="Hyperlink"/>
          <w:rFonts w:ascii="Arial" w:hAnsi="Arial" w:cs="Arial"/>
          <w:color w:val="auto"/>
          <w:sz w:val="21"/>
          <w:szCs w:val="21"/>
          <w:u w:val="none"/>
          <w:lang w:val="it-IT"/>
        </w:rPr>
        <w:t>Analisse</w:t>
      </w:r>
      <w:proofErr w:type="spellEnd"/>
      <w:r w:rsidRPr="009D1608">
        <w:rPr>
          <w:rStyle w:val="Hyperlink"/>
          <w:rFonts w:ascii="Arial" w:hAnsi="Arial" w:cs="Arial"/>
          <w:color w:val="auto"/>
          <w:sz w:val="21"/>
          <w:szCs w:val="21"/>
          <w:u w:val="none"/>
          <w:lang w:val="it-IT"/>
        </w:rPr>
        <w:t xml:space="preserve"> Lettieri | </w:t>
      </w:r>
      <w:proofErr w:type="spellStart"/>
      <w:r w:rsidRPr="009D1608">
        <w:rPr>
          <w:rStyle w:val="Hyperlink"/>
          <w:rFonts w:ascii="Arial" w:hAnsi="Arial" w:cs="Arial"/>
          <w:color w:val="auto"/>
          <w:sz w:val="21"/>
          <w:szCs w:val="21"/>
          <w:u w:val="none"/>
          <w:lang w:val="it-IT"/>
        </w:rPr>
        <w:t>Publicist</w:t>
      </w:r>
      <w:proofErr w:type="spellEnd"/>
      <w:r w:rsidRPr="009D1608">
        <w:rPr>
          <w:rStyle w:val="Hyperlink"/>
          <w:rFonts w:ascii="Arial" w:hAnsi="Arial" w:cs="Arial"/>
          <w:color w:val="auto"/>
          <w:sz w:val="21"/>
          <w:szCs w:val="21"/>
          <w:u w:val="none"/>
          <w:lang w:val="it-IT"/>
        </w:rPr>
        <w:t xml:space="preserve"> | +61 488 244 750 | </w:t>
      </w:r>
      <w:hyperlink r:id="rId14" w:history="1">
        <w:r w:rsidRPr="006E3651">
          <w:rPr>
            <w:rStyle w:val="Hyperlink"/>
            <w:rFonts w:ascii="Arial" w:hAnsi="Arial" w:cs="Arial"/>
            <w:sz w:val="21"/>
            <w:szCs w:val="21"/>
            <w:lang w:val="it-IT"/>
          </w:rPr>
          <w:t>analisse.lettieri@opera.org.au</w:t>
        </w:r>
      </w:hyperlink>
    </w:p>
    <w:p w14:paraId="1B2652E6" w14:textId="3E0531DE" w:rsidR="00F62B5E" w:rsidRPr="00F62B5E" w:rsidRDefault="00F62B5E" w:rsidP="0015401D">
      <w:pPr>
        <w:rPr>
          <w:rStyle w:val="Hyperlink"/>
          <w:rFonts w:ascii="Arial" w:hAnsi="Arial" w:cs="Arial"/>
          <w:sz w:val="21"/>
          <w:szCs w:val="21"/>
          <w:lang w:val="it-IT"/>
        </w:rPr>
      </w:pPr>
      <w:r w:rsidRPr="00F62B5E">
        <w:rPr>
          <w:rFonts w:ascii="Arial" w:hAnsi="Arial" w:cs="Arial"/>
          <w:color w:val="000000" w:themeColor="text1"/>
          <w:sz w:val="21"/>
          <w:szCs w:val="21"/>
        </w:rPr>
        <w:t>Australian Museum</w:t>
      </w:r>
      <w:r>
        <w:rPr>
          <w:rFonts w:ascii="Arial" w:hAnsi="Arial" w:cs="Arial"/>
          <w:color w:val="000000" w:themeColor="text1"/>
          <w:sz w:val="21"/>
          <w:szCs w:val="21"/>
        </w:rPr>
        <w:t xml:space="preserve"> | </w:t>
      </w:r>
      <w:hyperlink r:id="rId15" w:history="1">
        <w:r w:rsidRPr="00E26934">
          <w:rPr>
            <w:rStyle w:val="Hyperlink"/>
            <w:rFonts w:ascii="Arial" w:hAnsi="Arial" w:cs="Arial"/>
            <w:sz w:val="21"/>
            <w:szCs w:val="21"/>
          </w:rPr>
          <w:t>media@australian.museum</w:t>
        </w:r>
      </w:hyperlink>
    </w:p>
    <w:p w14:paraId="280644DC" w14:textId="77777777" w:rsidR="0015401D" w:rsidRPr="00F62B5E" w:rsidRDefault="0015401D" w:rsidP="0015401D">
      <w:pPr>
        <w:pStyle w:val="Heading1"/>
        <w:spacing w:before="0"/>
        <w:ind w:left="0" w:right="-28"/>
        <w:rPr>
          <w:rFonts w:eastAsia="MS Mincho" w:cs="Arial"/>
          <w:spacing w:val="2"/>
          <w:sz w:val="22"/>
          <w:szCs w:val="22"/>
          <w:lang w:val="it-IT" w:eastAsia="ja-JP"/>
        </w:rPr>
      </w:pPr>
    </w:p>
    <w:p w14:paraId="47007BA7" w14:textId="5821E976" w:rsidR="008F419F" w:rsidRPr="0015401D" w:rsidRDefault="009B3858" w:rsidP="0015401D">
      <w:pPr>
        <w:pStyle w:val="Heading1"/>
        <w:spacing w:before="0" w:after="120"/>
        <w:ind w:left="0" w:right="-28"/>
        <w:jc w:val="both"/>
        <w:rPr>
          <w:rFonts w:eastAsia="MS Mincho" w:cs="Arial"/>
          <w:spacing w:val="2"/>
          <w:sz w:val="20"/>
          <w:szCs w:val="20"/>
          <w:lang w:eastAsia="ja-JP"/>
        </w:rPr>
      </w:pPr>
      <w:r w:rsidRPr="0015401D">
        <w:rPr>
          <w:rFonts w:eastAsia="MS Mincho" w:cs="Arial"/>
          <w:spacing w:val="2"/>
          <w:sz w:val="20"/>
          <w:szCs w:val="20"/>
          <w:lang w:eastAsia="ja-JP"/>
        </w:rPr>
        <w:t>About the c</w:t>
      </w:r>
      <w:r w:rsidR="000A72FD" w:rsidRPr="0015401D">
        <w:rPr>
          <w:rFonts w:eastAsia="MS Mincho" w:cs="Arial"/>
          <w:spacing w:val="2"/>
          <w:sz w:val="20"/>
          <w:szCs w:val="20"/>
          <w:lang w:eastAsia="ja-JP"/>
        </w:rPr>
        <w:t xml:space="preserve">ast and </w:t>
      </w:r>
      <w:r w:rsidRPr="0015401D">
        <w:rPr>
          <w:rFonts w:eastAsia="MS Mincho" w:cs="Arial"/>
          <w:spacing w:val="2"/>
          <w:sz w:val="20"/>
          <w:szCs w:val="20"/>
          <w:lang w:eastAsia="ja-JP"/>
        </w:rPr>
        <w:t>c</w:t>
      </w:r>
      <w:r w:rsidR="000A72FD" w:rsidRPr="0015401D">
        <w:rPr>
          <w:rFonts w:eastAsia="MS Mincho" w:cs="Arial"/>
          <w:spacing w:val="2"/>
          <w:sz w:val="20"/>
          <w:szCs w:val="20"/>
          <w:lang w:eastAsia="ja-JP"/>
        </w:rPr>
        <w:t>reatives</w:t>
      </w:r>
    </w:p>
    <w:p w14:paraId="234074EF" w14:textId="1305C994" w:rsidR="000A72FD" w:rsidRPr="0015401D" w:rsidRDefault="000A72FD" w:rsidP="0015401D">
      <w:pPr>
        <w:spacing w:after="120"/>
        <w:jc w:val="both"/>
        <w:rPr>
          <w:rFonts w:ascii="Arial" w:hAnsi="Arial" w:cs="Arial"/>
          <w:b/>
          <w:bCs/>
          <w:color w:val="000000" w:themeColor="text1"/>
          <w:sz w:val="20"/>
          <w:szCs w:val="20"/>
          <w:lang w:val="en-AU"/>
        </w:rPr>
      </w:pPr>
      <w:r w:rsidRPr="0015401D">
        <w:rPr>
          <w:rFonts w:ascii="Arial" w:hAnsi="Arial" w:cs="Arial"/>
          <w:b/>
          <w:bCs/>
          <w:color w:val="000000" w:themeColor="text1"/>
          <w:sz w:val="20"/>
          <w:szCs w:val="20"/>
          <w:lang w:val="en-AU"/>
        </w:rPr>
        <w:t>Eddie Muliamaseali’i</w:t>
      </w:r>
    </w:p>
    <w:p w14:paraId="1F64B931" w14:textId="7C1204D0" w:rsidR="00060D70" w:rsidRPr="0015401D" w:rsidRDefault="000A72FD" w:rsidP="0015401D">
      <w:pPr>
        <w:spacing w:after="120"/>
        <w:jc w:val="both"/>
        <w:rPr>
          <w:rFonts w:ascii="Arial" w:hAnsi="Arial" w:cs="Arial"/>
          <w:color w:val="000000" w:themeColor="text1"/>
          <w:sz w:val="20"/>
          <w:szCs w:val="20"/>
          <w:lang w:val="en-AU"/>
        </w:rPr>
      </w:pPr>
      <w:r w:rsidRPr="0015401D">
        <w:rPr>
          <w:rFonts w:ascii="Arial" w:hAnsi="Arial" w:cs="Arial"/>
          <w:color w:val="000000" w:themeColor="text1"/>
          <w:sz w:val="20"/>
          <w:szCs w:val="20"/>
          <w:lang w:val="en-AU"/>
        </w:rPr>
        <w:t>New Zealand born of Samoan heritage, Eddie Muliaumaseali'i's career has spanned almost 40 years beginning in 1987. Now based in Melbourne, he has performed in opera, musicals, plays as well appearing in Television soap opera around the world. Eddie has done the most tours in Australian Opera History as a singer with Opera Australia, Co-Opera South Australia, Melbourne Opera, Opera Queensland amassing over 25 tours from 1996 to 2025. He also developed education workshops with OzOpera alongside touring productions Australia-wide. Having sung in Austria, Samoa, PNG, United Kingdom, Germany, USA, China, Spain and traversing over 300,000kms around Australia, Eddie has a heart for the regions and communities of Australia.</w:t>
      </w:r>
    </w:p>
    <w:p w14:paraId="73F22696" w14:textId="77777777" w:rsidR="000A72FD" w:rsidRPr="0015401D" w:rsidRDefault="000A72FD" w:rsidP="0015401D">
      <w:pPr>
        <w:spacing w:after="120"/>
        <w:jc w:val="both"/>
        <w:rPr>
          <w:rFonts w:ascii="Arial" w:hAnsi="Arial" w:cs="Arial"/>
          <w:b/>
          <w:bCs/>
          <w:color w:val="000000" w:themeColor="text1"/>
          <w:sz w:val="20"/>
          <w:szCs w:val="20"/>
          <w:lang w:val="en-AU"/>
        </w:rPr>
      </w:pPr>
      <w:r w:rsidRPr="0015401D">
        <w:rPr>
          <w:rFonts w:ascii="Arial" w:hAnsi="Arial" w:cs="Arial"/>
          <w:b/>
          <w:bCs/>
          <w:color w:val="000000" w:themeColor="text1"/>
          <w:sz w:val="20"/>
          <w:szCs w:val="20"/>
          <w:lang w:val="en-AU"/>
        </w:rPr>
        <w:t xml:space="preserve">Heru </w:t>
      </w:r>
      <w:proofErr w:type="spellStart"/>
      <w:r w:rsidRPr="0015401D">
        <w:rPr>
          <w:rFonts w:ascii="Arial" w:hAnsi="Arial" w:cs="Arial"/>
          <w:b/>
          <w:bCs/>
          <w:color w:val="000000" w:themeColor="text1"/>
          <w:sz w:val="20"/>
          <w:szCs w:val="20"/>
          <w:lang w:val="en-AU"/>
        </w:rPr>
        <w:t>Pinkasova</w:t>
      </w:r>
      <w:proofErr w:type="spellEnd"/>
    </w:p>
    <w:p w14:paraId="24C8756B" w14:textId="21DB8C35" w:rsidR="000A72FD" w:rsidRPr="0015401D" w:rsidRDefault="000A72FD" w:rsidP="0015401D">
      <w:pPr>
        <w:spacing w:after="120"/>
        <w:jc w:val="both"/>
        <w:rPr>
          <w:rFonts w:ascii="Arial" w:hAnsi="Arial" w:cs="Arial"/>
          <w:color w:val="000000" w:themeColor="text1"/>
          <w:sz w:val="20"/>
          <w:szCs w:val="20"/>
        </w:rPr>
      </w:pPr>
      <w:r w:rsidRPr="0015401D">
        <w:rPr>
          <w:rFonts w:ascii="Arial" w:hAnsi="Arial" w:cs="Arial"/>
          <w:color w:val="000000" w:themeColor="text1"/>
          <w:sz w:val="20"/>
          <w:szCs w:val="20"/>
        </w:rPr>
        <w:t>A Papuan-Australian songstress whose artistry blends opera, ancestral song, and contemporary storytelling. Born in Port Moresby and raised in Cairns, she has performed across Australia and Europe, from </w:t>
      </w:r>
      <w:r w:rsidRPr="0015401D">
        <w:rPr>
          <w:rFonts w:ascii="Arial" w:hAnsi="Arial" w:cs="Arial"/>
          <w:i/>
          <w:iCs/>
          <w:color w:val="000000" w:themeColor="text1"/>
          <w:sz w:val="20"/>
          <w:szCs w:val="20"/>
        </w:rPr>
        <w:t>Kaurna</w:t>
      </w:r>
      <w:r w:rsidRPr="0015401D">
        <w:rPr>
          <w:rFonts w:ascii="Arial" w:hAnsi="Arial" w:cs="Arial"/>
          <w:color w:val="000000" w:themeColor="text1"/>
          <w:sz w:val="20"/>
          <w:szCs w:val="20"/>
        </w:rPr>
        <w:t> language works with Australian Dance Theatre to Andrée Greenwell’s </w:t>
      </w:r>
      <w:r w:rsidRPr="0015401D">
        <w:rPr>
          <w:rFonts w:ascii="Arial" w:hAnsi="Arial" w:cs="Arial"/>
          <w:i/>
          <w:iCs/>
          <w:color w:val="000000" w:themeColor="text1"/>
          <w:sz w:val="20"/>
          <w:szCs w:val="20"/>
        </w:rPr>
        <w:t>Three Marys</w:t>
      </w:r>
      <w:r w:rsidRPr="0015401D">
        <w:rPr>
          <w:rFonts w:ascii="Arial" w:hAnsi="Arial" w:cs="Arial"/>
          <w:color w:val="000000" w:themeColor="text1"/>
          <w:sz w:val="20"/>
          <w:szCs w:val="20"/>
        </w:rPr>
        <w:t> at the Sydney Opera House. Her creations, including </w:t>
      </w:r>
      <w:r w:rsidRPr="0015401D">
        <w:rPr>
          <w:rFonts w:ascii="Arial" w:hAnsi="Arial" w:cs="Arial"/>
          <w:i/>
          <w:iCs/>
          <w:color w:val="000000" w:themeColor="text1"/>
          <w:sz w:val="20"/>
          <w:szCs w:val="20"/>
        </w:rPr>
        <w:t>Bilum Mamma</w:t>
      </w:r>
      <w:r w:rsidRPr="0015401D">
        <w:rPr>
          <w:rFonts w:ascii="Arial" w:hAnsi="Arial" w:cs="Arial"/>
          <w:color w:val="000000" w:themeColor="text1"/>
          <w:sz w:val="20"/>
          <w:szCs w:val="20"/>
        </w:rPr>
        <w:t>, </w:t>
      </w:r>
      <w:r w:rsidRPr="0015401D">
        <w:rPr>
          <w:rFonts w:ascii="Arial" w:hAnsi="Arial" w:cs="Arial"/>
          <w:i/>
          <w:iCs/>
          <w:color w:val="000000" w:themeColor="text1"/>
          <w:sz w:val="20"/>
          <w:szCs w:val="20"/>
        </w:rPr>
        <w:t>Songs My Aunties Taught Me</w:t>
      </w:r>
      <w:r w:rsidRPr="0015401D">
        <w:rPr>
          <w:rFonts w:ascii="Arial" w:hAnsi="Arial" w:cs="Arial"/>
          <w:color w:val="000000" w:themeColor="text1"/>
          <w:sz w:val="20"/>
          <w:szCs w:val="20"/>
        </w:rPr>
        <w:t>, and her solo recital </w:t>
      </w:r>
      <w:r w:rsidRPr="0015401D">
        <w:rPr>
          <w:rFonts w:ascii="Arial" w:hAnsi="Arial" w:cs="Arial"/>
          <w:i/>
          <w:iCs/>
          <w:color w:val="000000" w:themeColor="text1"/>
          <w:sz w:val="20"/>
          <w:szCs w:val="20"/>
        </w:rPr>
        <w:t>Pacific Harmonies</w:t>
      </w:r>
      <w:r w:rsidRPr="0015401D">
        <w:rPr>
          <w:rFonts w:ascii="Arial" w:hAnsi="Arial" w:cs="Arial"/>
          <w:color w:val="000000" w:themeColor="text1"/>
          <w:sz w:val="20"/>
          <w:szCs w:val="20"/>
        </w:rPr>
        <w:t> for Opera Queensland’s Studio Series, honour her heritage while embracing new sounds. Based in Brisbane, she collaborates with Opera Queensland and serves on the Board of Springboard Opera.</w:t>
      </w:r>
    </w:p>
    <w:p w14:paraId="36633BDE" w14:textId="3CE978F6" w:rsidR="000A72FD" w:rsidRPr="0015401D" w:rsidRDefault="000A72FD" w:rsidP="0015401D">
      <w:pPr>
        <w:spacing w:after="120"/>
        <w:jc w:val="both"/>
        <w:rPr>
          <w:rFonts w:ascii="Arial" w:hAnsi="Arial" w:cs="Arial"/>
          <w:b/>
          <w:bCs/>
          <w:color w:val="000000" w:themeColor="text1"/>
          <w:sz w:val="20"/>
          <w:szCs w:val="20"/>
          <w:lang w:val="en-AU"/>
        </w:rPr>
      </w:pPr>
      <w:proofErr w:type="spellStart"/>
      <w:r w:rsidRPr="0015401D">
        <w:rPr>
          <w:rFonts w:ascii="Arial" w:hAnsi="Arial" w:cs="Arial"/>
          <w:b/>
          <w:bCs/>
          <w:color w:val="000000" w:themeColor="text1"/>
          <w:sz w:val="20"/>
          <w:szCs w:val="20"/>
          <w:lang w:val="en-AU"/>
        </w:rPr>
        <w:t>Niulala</w:t>
      </w:r>
      <w:proofErr w:type="spellEnd"/>
      <w:r w:rsidRPr="0015401D">
        <w:rPr>
          <w:rFonts w:ascii="Arial" w:hAnsi="Arial" w:cs="Arial"/>
          <w:b/>
          <w:bCs/>
          <w:color w:val="000000" w:themeColor="text1"/>
          <w:sz w:val="20"/>
          <w:szCs w:val="20"/>
          <w:lang w:val="en-AU"/>
        </w:rPr>
        <w:t xml:space="preserve"> </w:t>
      </w:r>
      <w:proofErr w:type="spellStart"/>
      <w:r w:rsidRPr="0015401D">
        <w:rPr>
          <w:rFonts w:ascii="Arial" w:hAnsi="Arial" w:cs="Arial"/>
          <w:b/>
          <w:bCs/>
          <w:color w:val="000000" w:themeColor="text1"/>
          <w:sz w:val="20"/>
          <w:szCs w:val="20"/>
          <w:lang w:val="en-AU"/>
        </w:rPr>
        <w:t>Helu</w:t>
      </w:r>
      <w:proofErr w:type="spellEnd"/>
    </w:p>
    <w:p w14:paraId="11095C83" w14:textId="77777777" w:rsidR="001C6E2F" w:rsidRPr="0015401D" w:rsidRDefault="000A72FD" w:rsidP="0015401D">
      <w:pPr>
        <w:spacing w:after="120"/>
        <w:jc w:val="both"/>
        <w:rPr>
          <w:rFonts w:ascii="Arial" w:hAnsi="Arial" w:cs="Arial"/>
          <w:color w:val="000000" w:themeColor="text1"/>
          <w:sz w:val="20"/>
          <w:szCs w:val="20"/>
        </w:rPr>
      </w:pPr>
      <w:r w:rsidRPr="0015401D">
        <w:rPr>
          <w:rFonts w:ascii="Arial" w:hAnsi="Arial" w:cs="Arial"/>
          <w:color w:val="000000" w:themeColor="text1"/>
          <w:sz w:val="20"/>
          <w:szCs w:val="20"/>
        </w:rPr>
        <w:t>As a young man he sang and performed traditional, classical Tongan choral and operatic repertoire. Niulala took his knowledge to the US, Europe and Oceania as a choreographer and performer with the ‘Atenisi Foundation for performing Arts, eventually settling in New Zealand where he taught Pacific dance forms and theory at Auckland University and AUT University. He is now a teacher at Epsom Normal School in Epsom, Auckland.</w:t>
      </w:r>
    </w:p>
    <w:p w14:paraId="3979561F" w14:textId="45B4FBAB" w:rsidR="001965B7" w:rsidRPr="0015401D" w:rsidRDefault="001965B7" w:rsidP="0015401D">
      <w:pPr>
        <w:spacing w:after="120"/>
        <w:jc w:val="both"/>
        <w:rPr>
          <w:rFonts w:ascii="Arial" w:hAnsi="Arial" w:cs="Arial"/>
          <w:b/>
          <w:bCs/>
          <w:color w:val="000000" w:themeColor="text1"/>
          <w:sz w:val="20"/>
          <w:szCs w:val="20"/>
          <w:lang w:val="en-AU"/>
        </w:rPr>
      </w:pPr>
      <w:r w:rsidRPr="0015401D">
        <w:rPr>
          <w:rFonts w:ascii="Arial" w:hAnsi="Arial" w:cs="Arial"/>
          <w:b/>
          <w:bCs/>
          <w:color w:val="000000" w:themeColor="text1"/>
          <w:sz w:val="20"/>
          <w:szCs w:val="20"/>
          <w:lang w:val="en-AU"/>
        </w:rPr>
        <w:t>Chad Kelly</w:t>
      </w:r>
    </w:p>
    <w:p w14:paraId="60439F17" w14:textId="3CDC950C" w:rsidR="001965B7" w:rsidRPr="0015401D" w:rsidRDefault="001965B7" w:rsidP="0015401D">
      <w:pPr>
        <w:spacing w:after="120"/>
        <w:jc w:val="both"/>
        <w:rPr>
          <w:rFonts w:ascii="Arial" w:hAnsi="Arial" w:cs="Arial"/>
          <w:color w:val="000000" w:themeColor="text1"/>
          <w:sz w:val="20"/>
          <w:szCs w:val="20"/>
        </w:rPr>
      </w:pPr>
      <w:r w:rsidRPr="0015401D">
        <w:rPr>
          <w:rFonts w:ascii="Arial" w:hAnsi="Arial" w:cs="Arial"/>
          <w:color w:val="000000" w:themeColor="text1"/>
          <w:sz w:val="20"/>
          <w:szCs w:val="20"/>
        </w:rPr>
        <w:t xml:space="preserve">A British keyboardist and director, with an extensive musical career throughout the world. Chad spent several seasons at the Bavarian State Opera (Munich) and at English National Opera (London) before joining Opera Australia in 2022, with a strong commitment to </w:t>
      </w:r>
      <w:proofErr w:type="gramStart"/>
      <w:r w:rsidRPr="0015401D">
        <w:rPr>
          <w:rFonts w:ascii="Arial" w:hAnsi="Arial" w:cs="Arial"/>
          <w:color w:val="000000" w:themeColor="text1"/>
          <w:sz w:val="20"/>
          <w:szCs w:val="20"/>
        </w:rPr>
        <w:t>historically-informed</w:t>
      </w:r>
      <w:proofErr w:type="gramEnd"/>
      <w:r w:rsidRPr="0015401D">
        <w:rPr>
          <w:rFonts w:ascii="Arial" w:hAnsi="Arial" w:cs="Arial"/>
          <w:color w:val="000000" w:themeColor="text1"/>
          <w:sz w:val="20"/>
          <w:szCs w:val="20"/>
        </w:rPr>
        <w:t xml:space="preserve"> performance practice. Chad studied at Cambridge University and at the Royal Academy of Music. He became Lector in Music at Trinity College, Cambridge, and was elected Associate of the Royal Academy of Music in recognition of his contribution to the music profession. He continues his nurturing of young musicians as a guest lecturer at the Guildhall School of Music and Drama and at the University of Melbourne.</w:t>
      </w:r>
    </w:p>
    <w:p w14:paraId="4FF2E920" w14:textId="59D75C1E" w:rsidR="00556C71" w:rsidRPr="0015401D" w:rsidRDefault="00556C71" w:rsidP="0015401D">
      <w:pPr>
        <w:spacing w:after="120"/>
        <w:jc w:val="both"/>
        <w:rPr>
          <w:rFonts w:ascii="Arial" w:hAnsi="Arial" w:cs="Arial"/>
          <w:b/>
          <w:bCs/>
          <w:color w:val="000000" w:themeColor="text1"/>
          <w:sz w:val="20"/>
          <w:szCs w:val="20"/>
        </w:rPr>
      </w:pPr>
      <w:r w:rsidRPr="0015401D">
        <w:rPr>
          <w:rFonts w:ascii="Arial" w:hAnsi="Arial" w:cs="Arial"/>
          <w:b/>
          <w:bCs/>
          <w:color w:val="000000" w:themeColor="text1"/>
          <w:sz w:val="20"/>
          <w:szCs w:val="20"/>
        </w:rPr>
        <w:t>About the Australian Museum</w:t>
      </w:r>
    </w:p>
    <w:p w14:paraId="78A64639" w14:textId="7371E949" w:rsidR="008B2795" w:rsidRPr="0015401D" w:rsidRDefault="00E73189" w:rsidP="0015401D">
      <w:pPr>
        <w:spacing w:after="120"/>
        <w:jc w:val="both"/>
        <w:rPr>
          <w:rFonts w:ascii="Arial" w:hAnsi="Arial" w:cs="Arial"/>
          <w:color w:val="000000" w:themeColor="text1"/>
          <w:sz w:val="20"/>
          <w:szCs w:val="20"/>
        </w:rPr>
      </w:pPr>
      <w:r w:rsidRPr="0015401D">
        <w:rPr>
          <w:rFonts w:ascii="Arial" w:hAnsi="Arial" w:cs="Arial"/>
          <w:color w:val="000000" w:themeColor="text1"/>
          <w:sz w:val="20"/>
          <w:szCs w:val="20"/>
        </w:rPr>
        <w:t>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22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sectPr w:rsidR="008B2795" w:rsidRPr="0015401D" w:rsidSect="00B245B0">
      <w:headerReference w:type="default" r:id="rId16"/>
      <w:footerReference w:type="default" r:id="rId17"/>
      <w:pgSz w:w="11901" w:h="16817"/>
      <w:pgMar w:top="567" w:right="1134" w:bottom="851" w:left="1247" w:header="34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6F314" w14:textId="77777777" w:rsidR="00F46E08" w:rsidRDefault="00F46E08">
      <w:r>
        <w:separator/>
      </w:r>
    </w:p>
  </w:endnote>
  <w:endnote w:type="continuationSeparator" w:id="0">
    <w:p w14:paraId="13386CD1" w14:textId="77777777" w:rsidR="00F46E08" w:rsidRDefault="00F46E08">
      <w:r>
        <w:continuationSeparator/>
      </w:r>
    </w:p>
  </w:endnote>
  <w:endnote w:type="continuationNotice" w:id="1">
    <w:p w14:paraId="57A149EA" w14:textId="77777777" w:rsidR="00F46E08" w:rsidRDefault="00F46E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7806" w14:textId="6BAD4921" w:rsidR="001D26FE" w:rsidRPr="00845570" w:rsidRDefault="00B245B0" w:rsidP="00845570">
    <w:pPr>
      <w:pStyle w:val="Footer"/>
    </w:pPr>
    <w:r>
      <w:rPr>
        <w:noProof/>
      </w:rPr>
      <w:drawing>
        <wp:anchor distT="0" distB="0" distL="114300" distR="114300" simplePos="0" relativeHeight="251659266" behindDoc="0" locked="0" layoutInCell="1" allowOverlap="1" wp14:anchorId="71DB613C" wp14:editId="1C468E14">
          <wp:simplePos x="0" y="0"/>
          <wp:positionH relativeFrom="column">
            <wp:posOffset>66040</wp:posOffset>
          </wp:positionH>
          <wp:positionV relativeFrom="paragraph">
            <wp:posOffset>-305223</wp:posOffset>
          </wp:positionV>
          <wp:extent cx="6044565" cy="588010"/>
          <wp:effectExtent l="0" t="0" r="635" b="0"/>
          <wp:wrapNone/>
          <wp:docPr id="1850915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15350" name="Picture 1850915350"/>
                  <pic:cNvPicPr/>
                </pic:nvPicPr>
                <pic:blipFill>
                  <a:blip r:embed="rId1"/>
                  <a:stretch>
                    <a:fillRect/>
                  </a:stretch>
                </pic:blipFill>
                <pic:spPr>
                  <a:xfrm>
                    <a:off x="0" y="0"/>
                    <a:ext cx="6044565" cy="5880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782E9" w14:textId="77777777" w:rsidR="00F46E08" w:rsidRDefault="00F46E08">
      <w:r>
        <w:separator/>
      </w:r>
    </w:p>
  </w:footnote>
  <w:footnote w:type="continuationSeparator" w:id="0">
    <w:p w14:paraId="6907EDE6" w14:textId="77777777" w:rsidR="00F46E08" w:rsidRDefault="00F46E08">
      <w:r>
        <w:continuationSeparator/>
      </w:r>
    </w:p>
  </w:footnote>
  <w:footnote w:type="continuationNotice" w:id="1">
    <w:p w14:paraId="29B4A620" w14:textId="77777777" w:rsidR="00F46E08" w:rsidRDefault="00F46E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5B987" w14:textId="4C06DFCF" w:rsidR="001D26FE" w:rsidRDefault="00DD6CEB">
    <w:pPr>
      <w:pStyle w:val="Header"/>
    </w:pPr>
    <w:r>
      <w:rPr>
        <w:noProof/>
      </w:rPr>
      <mc:AlternateContent>
        <mc:Choice Requires="wps">
          <w:drawing>
            <wp:anchor distT="0" distB="0" distL="114300" distR="114300" simplePos="0" relativeHeight="251658240" behindDoc="0" locked="0" layoutInCell="0" allowOverlap="1" wp14:anchorId="24101654" wp14:editId="13664B14">
              <wp:simplePos x="0" y="0"/>
              <wp:positionH relativeFrom="page">
                <wp:posOffset>657062</wp:posOffset>
              </wp:positionH>
              <wp:positionV relativeFrom="page">
                <wp:posOffset>437515</wp:posOffset>
              </wp:positionV>
              <wp:extent cx="0" cy="9289415"/>
              <wp:effectExtent l="0" t="0" r="12700" b="6985"/>
              <wp:wrapNone/>
              <wp:docPr id="4" name="Straight Connector 4"/>
              <wp:cNvGraphicFramePr/>
              <a:graphic xmlns:a="http://schemas.openxmlformats.org/drawingml/2006/main">
                <a:graphicData uri="http://schemas.microsoft.com/office/word/2010/wordprocessingShape">
                  <wps:wsp>
                    <wps:cNvCnPr/>
                    <wps:spPr>
                      <a:xfrm>
                        <a:off x="0" y="0"/>
                        <a:ext cx="0" cy="92894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line w14:anchorId="235D5321" id="Straight Connector 4" o:spid="_x0000_s1026" style="position:absolute;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1.75pt,34.45pt" to="51.75pt,7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" o:allowincell="f" strokecolor="black [3213]">
              <w10:wrap anchorx="page" anchory="page"/>
            </v:line>
          </w:pict>
        </mc:Fallback>
      </mc:AlternateContent>
    </w:r>
    <w:r w:rsidR="00A22422">
      <w:rPr>
        <w:noProof/>
      </w:rPr>
      <w:drawing>
        <wp:anchor distT="0" distB="0" distL="114300" distR="114300" simplePos="0" relativeHeight="251658242" behindDoc="1" locked="0" layoutInCell="0" allowOverlap="1" wp14:anchorId="54788EFF" wp14:editId="3EC4D573">
          <wp:simplePos x="0" y="0"/>
          <wp:positionH relativeFrom="page">
            <wp:posOffset>-70648</wp:posOffset>
          </wp:positionH>
          <wp:positionV relativeFrom="page">
            <wp:posOffset>-4445</wp:posOffset>
          </wp:positionV>
          <wp:extent cx="975995" cy="293179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rotWithShape="1">
                  <a:blip r:embed="rId1" cstate="print">
                    <a:extLst>
                      <a:ext uri="{28A0092B-C50C-407E-A947-70E740481C1C}">
                        <a14:useLocalDpi xmlns:a14="http://schemas.microsoft.com/office/drawing/2010/main" val="0"/>
                      </a:ext>
                    </a:extLst>
                  </a:blip>
                  <a:srcRect r="14414"/>
                  <a:stretch/>
                </pic:blipFill>
                <pic:spPr bwMode="auto">
                  <a:xfrm>
                    <a:off x="0" y="0"/>
                    <a:ext cx="975995" cy="293179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9700C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77B2A22"/>
    <w:multiLevelType w:val="hybridMultilevel"/>
    <w:tmpl w:val="8E365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3101BB"/>
    <w:multiLevelType w:val="multilevel"/>
    <w:tmpl w:val="1814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391012"/>
    <w:multiLevelType w:val="multilevel"/>
    <w:tmpl w:val="7EB6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1624972">
    <w:abstractNumId w:val="0"/>
  </w:num>
  <w:num w:numId="2" w16cid:durableId="1673071808">
    <w:abstractNumId w:val="1"/>
  </w:num>
  <w:num w:numId="3" w16cid:durableId="297533630">
    <w:abstractNumId w:val="2"/>
  </w:num>
  <w:num w:numId="4" w16cid:durableId="4439675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9"/>
    <w:rsid w:val="00000F0F"/>
    <w:rsid w:val="00001254"/>
    <w:rsid w:val="00003D4F"/>
    <w:rsid w:val="000047D9"/>
    <w:rsid w:val="000118AF"/>
    <w:rsid w:val="00013CFC"/>
    <w:rsid w:val="0001751E"/>
    <w:rsid w:val="000202D4"/>
    <w:rsid w:val="00021320"/>
    <w:rsid w:val="000222FA"/>
    <w:rsid w:val="00025F15"/>
    <w:rsid w:val="0002623C"/>
    <w:rsid w:val="00030097"/>
    <w:rsid w:val="00034543"/>
    <w:rsid w:val="00034B10"/>
    <w:rsid w:val="00035D6A"/>
    <w:rsid w:val="0003645B"/>
    <w:rsid w:val="0003660F"/>
    <w:rsid w:val="00036988"/>
    <w:rsid w:val="0004018A"/>
    <w:rsid w:val="000430CD"/>
    <w:rsid w:val="000440C7"/>
    <w:rsid w:val="00044137"/>
    <w:rsid w:val="00046894"/>
    <w:rsid w:val="00053725"/>
    <w:rsid w:val="00055965"/>
    <w:rsid w:val="000570C4"/>
    <w:rsid w:val="00060D70"/>
    <w:rsid w:val="000615C1"/>
    <w:rsid w:val="00062AAA"/>
    <w:rsid w:val="00063FBD"/>
    <w:rsid w:val="0006424A"/>
    <w:rsid w:val="000664F5"/>
    <w:rsid w:val="0006653F"/>
    <w:rsid w:val="00070767"/>
    <w:rsid w:val="00070C42"/>
    <w:rsid w:val="000725CE"/>
    <w:rsid w:val="000734BB"/>
    <w:rsid w:val="00075A35"/>
    <w:rsid w:val="00077291"/>
    <w:rsid w:val="000775D0"/>
    <w:rsid w:val="00081C44"/>
    <w:rsid w:val="000825A7"/>
    <w:rsid w:val="00083CA4"/>
    <w:rsid w:val="00083DAF"/>
    <w:rsid w:val="000857FD"/>
    <w:rsid w:val="00085CC9"/>
    <w:rsid w:val="00086F92"/>
    <w:rsid w:val="00091F69"/>
    <w:rsid w:val="000920CD"/>
    <w:rsid w:val="000946EF"/>
    <w:rsid w:val="000947F8"/>
    <w:rsid w:val="00095A51"/>
    <w:rsid w:val="00097DEB"/>
    <w:rsid w:val="00097E19"/>
    <w:rsid w:val="000A07E3"/>
    <w:rsid w:val="000A3098"/>
    <w:rsid w:val="000A3A24"/>
    <w:rsid w:val="000A645F"/>
    <w:rsid w:val="000A6BCB"/>
    <w:rsid w:val="000A6EAD"/>
    <w:rsid w:val="000A72FD"/>
    <w:rsid w:val="000A7FC6"/>
    <w:rsid w:val="000B082B"/>
    <w:rsid w:val="000B2CDF"/>
    <w:rsid w:val="000B3241"/>
    <w:rsid w:val="000B37F9"/>
    <w:rsid w:val="000B468B"/>
    <w:rsid w:val="000B4A42"/>
    <w:rsid w:val="000C0291"/>
    <w:rsid w:val="000C07C1"/>
    <w:rsid w:val="000C08B9"/>
    <w:rsid w:val="000C537E"/>
    <w:rsid w:val="000C5DBF"/>
    <w:rsid w:val="000D1B2C"/>
    <w:rsid w:val="000D5A3F"/>
    <w:rsid w:val="000E2CAF"/>
    <w:rsid w:val="000E354A"/>
    <w:rsid w:val="000E76F4"/>
    <w:rsid w:val="000F2853"/>
    <w:rsid w:val="000F611D"/>
    <w:rsid w:val="001002FF"/>
    <w:rsid w:val="00100F75"/>
    <w:rsid w:val="00103758"/>
    <w:rsid w:val="0010411B"/>
    <w:rsid w:val="00104332"/>
    <w:rsid w:val="001050E0"/>
    <w:rsid w:val="0010664F"/>
    <w:rsid w:val="00111E52"/>
    <w:rsid w:val="00112C57"/>
    <w:rsid w:val="00113545"/>
    <w:rsid w:val="00113737"/>
    <w:rsid w:val="001142AA"/>
    <w:rsid w:val="001146C1"/>
    <w:rsid w:val="00114F73"/>
    <w:rsid w:val="00115E3C"/>
    <w:rsid w:val="00115EC8"/>
    <w:rsid w:val="00117C31"/>
    <w:rsid w:val="00121A05"/>
    <w:rsid w:val="00121C9B"/>
    <w:rsid w:val="001223C9"/>
    <w:rsid w:val="00124E38"/>
    <w:rsid w:val="001253BB"/>
    <w:rsid w:val="00126B3F"/>
    <w:rsid w:val="0013250B"/>
    <w:rsid w:val="00132BF3"/>
    <w:rsid w:val="00133739"/>
    <w:rsid w:val="00133F07"/>
    <w:rsid w:val="00135530"/>
    <w:rsid w:val="00136767"/>
    <w:rsid w:val="00137F6D"/>
    <w:rsid w:val="0014071F"/>
    <w:rsid w:val="00141A7E"/>
    <w:rsid w:val="00141FAA"/>
    <w:rsid w:val="00144BCD"/>
    <w:rsid w:val="00146923"/>
    <w:rsid w:val="00147113"/>
    <w:rsid w:val="001471CF"/>
    <w:rsid w:val="00147684"/>
    <w:rsid w:val="00147777"/>
    <w:rsid w:val="00147A88"/>
    <w:rsid w:val="0015173D"/>
    <w:rsid w:val="001520B9"/>
    <w:rsid w:val="00153D55"/>
    <w:rsid w:val="0015401D"/>
    <w:rsid w:val="0015562D"/>
    <w:rsid w:val="0015783D"/>
    <w:rsid w:val="00157C82"/>
    <w:rsid w:val="00157DA5"/>
    <w:rsid w:val="00157F21"/>
    <w:rsid w:val="00160800"/>
    <w:rsid w:val="0016111F"/>
    <w:rsid w:val="0016118E"/>
    <w:rsid w:val="00164C0E"/>
    <w:rsid w:val="001754F7"/>
    <w:rsid w:val="00176504"/>
    <w:rsid w:val="00176553"/>
    <w:rsid w:val="00176EB2"/>
    <w:rsid w:val="00180638"/>
    <w:rsid w:val="00184181"/>
    <w:rsid w:val="00186012"/>
    <w:rsid w:val="00186CF2"/>
    <w:rsid w:val="00186E51"/>
    <w:rsid w:val="00187E62"/>
    <w:rsid w:val="00190923"/>
    <w:rsid w:val="00193A25"/>
    <w:rsid w:val="00194A88"/>
    <w:rsid w:val="001965B7"/>
    <w:rsid w:val="001A1A42"/>
    <w:rsid w:val="001A1DB9"/>
    <w:rsid w:val="001A23CB"/>
    <w:rsid w:val="001A2D3A"/>
    <w:rsid w:val="001A3AF3"/>
    <w:rsid w:val="001A3F73"/>
    <w:rsid w:val="001A7E5A"/>
    <w:rsid w:val="001B00E3"/>
    <w:rsid w:val="001B0861"/>
    <w:rsid w:val="001B33DD"/>
    <w:rsid w:val="001B3AE7"/>
    <w:rsid w:val="001B578B"/>
    <w:rsid w:val="001B6411"/>
    <w:rsid w:val="001B6A19"/>
    <w:rsid w:val="001B6C91"/>
    <w:rsid w:val="001B757D"/>
    <w:rsid w:val="001C1552"/>
    <w:rsid w:val="001C1B64"/>
    <w:rsid w:val="001C2148"/>
    <w:rsid w:val="001C259B"/>
    <w:rsid w:val="001C33B4"/>
    <w:rsid w:val="001C58D8"/>
    <w:rsid w:val="001C626D"/>
    <w:rsid w:val="001C6AF4"/>
    <w:rsid w:val="001C6E2F"/>
    <w:rsid w:val="001D0093"/>
    <w:rsid w:val="001D0C9C"/>
    <w:rsid w:val="001D26FE"/>
    <w:rsid w:val="001D2FAA"/>
    <w:rsid w:val="001D3F1A"/>
    <w:rsid w:val="001D58F9"/>
    <w:rsid w:val="001E5A3F"/>
    <w:rsid w:val="001E6C53"/>
    <w:rsid w:val="001E74E9"/>
    <w:rsid w:val="001F03DD"/>
    <w:rsid w:val="001F1D31"/>
    <w:rsid w:val="001F2550"/>
    <w:rsid w:val="001F3163"/>
    <w:rsid w:val="001F41D9"/>
    <w:rsid w:val="001F540A"/>
    <w:rsid w:val="001F68DC"/>
    <w:rsid w:val="001F7499"/>
    <w:rsid w:val="002017A9"/>
    <w:rsid w:val="00206AEB"/>
    <w:rsid w:val="002106AD"/>
    <w:rsid w:val="00210DE4"/>
    <w:rsid w:val="00211C83"/>
    <w:rsid w:val="00212202"/>
    <w:rsid w:val="002133E9"/>
    <w:rsid w:val="00214BB4"/>
    <w:rsid w:val="00215F8C"/>
    <w:rsid w:val="00216603"/>
    <w:rsid w:val="00216695"/>
    <w:rsid w:val="00222731"/>
    <w:rsid w:val="00222770"/>
    <w:rsid w:val="00222DD7"/>
    <w:rsid w:val="002234C5"/>
    <w:rsid w:val="002245C9"/>
    <w:rsid w:val="0022738A"/>
    <w:rsid w:val="00230949"/>
    <w:rsid w:val="00231618"/>
    <w:rsid w:val="002318F9"/>
    <w:rsid w:val="00237482"/>
    <w:rsid w:val="00242000"/>
    <w:rsid w:val="00243433"/>
    <w:rsid w:val="00243E76"/>
    <w:rsid w:val="00246713"/>
    <w:rsid w:val="002469B1"/>
    <w:rsid w:val="00246BD3"/>
    <w:rsid w:val="00251E0F"/>
    <w:rsid w:val="00252CEA"/>
    <w:rsid w:val="00253574"/>
    <w:rsid w:val="0025570C"/>
    <w:rsid w:val="0025747A"/>
    <w:rsid w:val="00260B4C"/>
    <w:rsid w:val="002611BE"/>
    <w:rsid w:val="00261805"/>
    <w:rsid w:val="00261CA8"/>
    <w:rsid w:val="002620E0"/>
    <w:rsid w:val="002625E0"/>
    <w:rsid w:val="002638CB"/>
    <w:rsid w:val="002656B8"/>
    <w:rsid w:val="002657B1"/>
    <w:rsid w:val="0026649D"/>
    <w:rsid w:val="002704F1"/>
    <w:rsid w:val="0027395A"/>
    <w:rsid w:val="00275FCB"/>
    <w:rsid w:val="00277372"/>
    <w:rsid w:val="002802A9"/>
    <w:rsid w:val="00280F11"/>
    <w:rsid w:val="0028202C"/>
    <w:rsid w:val="00284DD7"/>
    <w:rsid w:val="00285EC1"/>
    <w:rsid w:val="00286753"/>
    <w:rsid w:val="00286CFD"/>
    <w:rsid w:val="00286D20"/>
    <w:rsid w:val="00287224"/>
    <w:rsid w:val="00290F8A"/>
    <w:rsid w:val="002915EE"/>
    <w:rsid w:val="002918EB"/>
    <w:rsid w:val="002965F2"/>
    <w:rsid w:val="00296730"/>
    <w:rsid w:val="00297939"/>
    <w:rsid w:val="002A0812"/>
    <w:rsid w:val="002A31F1"/>
    <w:rsid w:val="002A49E4"/>
    <w:rsid w:val="002A6BF2"/>
    <w:rsid w:val="002B2917"/>
    <w:rsid w:val="002B5C9E"/>
    <w:rsid w:val="002C204F"/>
    <w:rsid w:val="002C3202"/>
    <w:rsid w:val="002C524B"/>
    <w:rsid w:val="002C71CE"/>
    <w:rsid w:val="002D0035"/>
    <w:rsid w:val="002D2862"/>
    <w:rsid w:val="002D383C"/>
    <w:rsid w:val="002D3A21"/>
    <w:rsid w:val="002D583F"/>
    <w:rsid w:val="002D5DBA"/>
    <w:rsid w:val="002D7647"/>
    <w:rsid w:val="002E1D87"/>
    <w:rsid w:val="002E2E8B"/>
    <w:rsid w:val="002E5F37"/>
    <w:rsid w:val="002E6ECE"/>
    <w:rsid w:val="002F2289"/>
    <w:rsid w:val="002F4930"/>
    <w:rsid w:val="002F4C98"/>
    <w:rsid w:val="002F5E27"/>
    <w:rsid w:val="002F6813"/>
    <w:rsid w:val="00303D7E"/>
    <w:rsid w:val="00307C40"/>
    <w:rsid w:val="00310B59"/>
    <w:rsid w:val="00311F18"/>
    <w:rsid w:val="00312EAB"/>
    <w:rsid w:val="0031323E"/>
    <w:rsid w:val="00313285"/>
    <w:rsid w:val="00315EF4"/>
    <w:rsid w:val="00317328"/>
    <w:rsid w:val="003218F8"/>
    <w:rsid w:val="00323F4F"/>
    <w:rsid w:val="00324168"/>
    <w:rsid w:val="00324FBB"/>
    <w:rsid w:val="00331FBE"/>
    <w:rsid w:val="00334D34"/>
    <w:rsid w:val="00336FAA"/>
    <w:rsid w:val="0033730F"/>
    <w:rsid w:val="003439CB"/>
    <w:rsid w:val="00344834"/>
    <w:rsid w:val="00344A4B"/>
    <w:rsid w:val="00350351"/>
    <w:rsid w:val="00351619"/>
    <w:rsid w:val="00351790"/>
    <w:rsid w:val="00351EA0"/>
    <w:rsid w:val="003527F7"/>
    <w:rsid w:val="00352A27"/>
    <w:rsid w:val="00353AAA"/>
    <w:rsid w:val="00354A9C"/>
    <w:rsid w:val="00355059"/>
    <w:rsid w:val="00356DEA"/>
    <w:rsid w:val="00357C6F"/>
    <w:rsid w:val="00361FBA"/>
    <w:rsid w:val="003625B3"/>
    <w:rsid w:val="00365B7F"/>
    <w:rsid w:val="003667AE"/>
    <w:rsid w:val="00367733"/>
    <w:rsid w:val="0037292B"/>
    <w:rsid w:val="00374A07"/>
    <w:rsid w:val="00374FEC"/>
    <w:rsid w:val="0037596C"/>
    <w:rsid w:val="00382FC5"/>
    <w:rsid w:val="00383788"/>
    <w:rsid w:val="00385154"/>
    <w:rsid w:val="00391790"/>
    <w:rsid w:val="00391B03"/>
    <w:rsid w:val="00392CF2"/>
    <w:rsid w:val="0039755D"/>
    <w:rsid w:val="003977CC"/>
    <w:rsid w:val="003A01DB"/>
    <w:rsid w:val="003A1B87"/>
    <w:rsid w:val="003A1E2E"/>
    <w:rsid w:val="003A1F01"/>
    <w:rsid w:val="003A24A5"/>
    <w:rsid w:val="003A5275"/>
    <w:rsid w:val="003A5BF3"/>
    <w:rsid w:val="003A6793"/>
    <w:rsid w:val="003B136D"/>
    <w:rsid w:val="003B199C"/>
    <w:rsid w:val="003B3675"/>
    <w:rsid w:val="003B4911"/>
    <w:rsid w:val="003B4F10"/>
    <w:rsid w:val="003B5C80"/>
    <w:rsid w:val="003C0D20"/>
    <w:rsid w:val="003C33E2"/>
    <w:rsid w:val="003C74AA"/>
    <w:rsid w:val="003D00CA"/>
    <w:rsid w:val="003D0385"/>
    <w:rsid w:val="003D461F"/>
    <w:rsid w:val="003D4B69"/>
    <w:rsid w:val="003D5F34"/>
    <w:rsid w:val="003D629F"/>
    <w:rsid w:val="003D6F66"/>
    <w:rsid w:val="003D71F5"/>
    <w:rsid w:val="003D7E15"/>
    <w:rsid w:val="003D7F4E"/>
    <w:rsid w:val="003E5C94"/>
    <w:rsid w:val="003E679B"/>
    <w:rsid w:val="003E762A"/>
    <w:rsid w:val="003E76D4"/>
    <w:rsid w:val="003F1A63"/>
    <w:rsid w:val="003F6DF2"/>
    <w:rsid w:val="00403EC6"/>
    <w:rsid w:val="00404C22"/>
    <w:rsid w:val="00405914"/>
    <w:rsid w:val="00406DE8"/>
    <w:rsid w:val="00410A08"/>
    <w:rsid w:val="00411524"/>
    <w:rsid w:val="0041186A"/>
    <w:rsid w:val="00412641"/>
    <w:rsid w:val="00412B35"/>
    <w:rsid w:val="00412C5F"/>
    <w:rsid w:val="00416954"/>
    <w:rsid w:val="00417A08"/>
    <w:rsid w:val="00417EB4"/>
    <w:rsid w:val="00417FD6"/>
    <w:rsid w:val="004230EA"/>
    <w:rsid w:val="00424667"/>
    <w:rsid w:val="00425D36"/>
    <w:rsid w:val="00426BC0"/>
    <w:rsid w:val="00427AAA"/>
    <w:rsid w:val="00431186"/>
    <w:rsid w:val="00431282"/>
    <w:rsid w:val="0043362B"/>
    <w:rsid w:val="00433C4C"/>
    <w:rsid w:val="00436177"/>
    <w:rsid w:val="00437494"/>
    <w:rsid w:val="00440EFF"/>
    <w:rsid w:val="0045024D"/>
    <w:rsid w:val="00450ED2"/>
    <w:rsid w:val="00452C3D"/>
    <w:rsid w:val="00453343"/>
    <w:rsid w:val="00453969"/>
    <w:rsid w:val="00454DF5"/>
    <w:rsid w:val="00455C13"/>
    <w:rsid w:val="0045687E"/>
    <w:rsid w:val="00456E6C"/>
    <w:rsid w:val="004600E7"/>
    <w:rsid w:val="00460253"/>
    <w:rsid w:val="004626CC"/>
    <w:rsid w:val="00464AD6"/>
    <w:rsid w:val="00464CDE"/>
    <w:rsid w:val="0046649C"/>
    <w:rsid w:val="00467BBA"/>
    <w:rsid w:val="00470909"/>
    <w:rsid w:val="00470A82"/>
    <w:rsid w:val="0047373B"/>
    <w:rsid w:val="00473D15"/>
    <w:rsid w:val="00476156"/>
    <w:rsid w:val="004801D1"/>
    <w:rsid w:val="00482745"/>
    <w:rsid w:val="00482D02"/>
    <w:rsid w:val="004908C5"/>
    <w:rsid w:val="00491181"/>
    <w:rsid w:val="0049331F"/>
    <w:rsid w:val="004965E6"/>
    <w:rsid w:val="00497C7D"/>
    <w:rsid w:val="004A0C7E"/>
    <w:rsid w:val="004A2212"/>
    <w:rsid w:val="004A4A68"/>
    <w:rsid w:val="004A53EA"/>
    <w:rsid w:val="004A7CED"/>
    <w:rsid w:val="004B047B"/>
    <w:rsid w:val="004B5607"/>
    <w:rsid w:val="004B5958"/>
    <w:rsid w:val="004C162A"/>
    <w:rsid w:val="004C2CCC"/>
    <w:rsid w:val="004C71C2"/>
    <w:rsid w:val="004C75FF"/>
    <w:rsid w:val="004D0AD7"/>
    <w:rsid w:val="004D3571"/>
    <w:rsid w:val="004D4AD2"/>
    <w:rsid w:val="004D6186"/>
    <w:rsid w:val="004D647C"/>
    <w:rsid w:val="004E0E60"/>
    <w:rsid w:val="004E11E2"/>
    <w:rsid w:val="004E1C35"/>
    <w:rsid w:val="004E235F"/>
    <w:rsid w:val="004E5596"/>
    <w:rsid w:val="004F0763"/>
    <w:rsid w:val="004F23D4"/>
    <w:rsid w:val="004F3F12"/>
    <w:rsid w:val="004F63F6"/>
    <w:rsid w:val="00500AD0"/>
    <w:rsid w:val="00500D3A"/>
    <w:rsid w:val="005016B5"/>
    <w:rsid w:val="00501997"/>
    <w:rsid w:val="005034FF"/>
    <w:rsid w:val="00504AC0"/>
    <w:rsid w:val="0050570E"/>
    <w:rsid w:val="00510417"/>
    <w:rsid w:val="00514DB3"/>
    <w:rsid w:val="00517884"/>
    <w:rsid w:val="00520A09"/>
    <w:rsid w:val="00520B58"/>
    <w:rsid w:val="0052340E"/>
    <w:rsid w:val="00524288"/>
    <w:rsid w:val="005255FA"/>
    <w:rsid w:val="005273CC"/>
    <w:rsid w:val="00530C6F"/>
    <w:rsid w:val="005319A6"/>
    <w:rsid w:val="00534B38"/>
    <w:rsid w:val="0053513B"/>
    <w:rsid w:val="00540849"/>
    <w:rsid w:val="0054169F"/>
    <w:rsid w:val="0054177D"/>
    <w:rsid w:val="00543DFA"/>
    <w:rsid w:val="0054687D"/>
    <w:rsid w:val="0055062C"/>
    <w:rsid w:val="0055125D"/>
    <w:rsid w:val="00551C39"/>
    <w:rsid w:val="00552863"/>
    <w:rsid w:val="0055421B"/>
    <w:rsid w:val="00554E8C"/>
    <w:rsid w:val="00555F21"/>
    <w:rsid w:val="00556C71"/>
    <w:rsid w:val="00560C5D"/>
    <w:rsid w:val="00563709"/>
    <w:rsid w:val="0056667E"/>
    <w:rsid w:val="005703A8"/>
    <w:rsid w:val="00570ECC"/>
    <w:rsid w:val="00570F55"/>
    <w:rsid w:val="00571628"/>
    <w:rsid w:val="00571F7D"/>
    <w:rsid w:val="0058034F"/>
    <w:rsid w:val="00581672"/>
    <w:rsid w:val="00581EC0"/>
    <w:rsid w:val="0059008B"/>
    <w:rsid w:val="00590431"/>
    <w:rsid w:val="00591E11"/>
    <w:rsid w:val="00593690"/>
    <w:rsid w:val="00593A56"/>
    <w:rsid w:val="005950C5"/>
    <w:rsid w:val="005967B4"/>
    <w:rsid w:val="005A03E0"/>
    <w:rsid w:val="005A27EA"/>
    <w:rsid w:val="005A2F32"/>
    <w:rsid w:val="005A3C2E"/>
    <w:rsid w:val="005A4C28"/>
    <w:rsid w:val="005A5FC6"/>
    <w:rsid w:val="005B04EA"/>
    <w:rsid w:val="005B13E6"/>
    <w:rsid w:val="005B1EEF"/>
    <w:rsid w:val="005B495C"/>
    <w:rsid w:val="005B5F95"/>
    <w:rsid w:val="005B78A0"/>
    <w:rsid w:val="005C2E6E"/>
    <w:rsid w:val="005C4024"/>
    <w:rsid w:val="005C41B0"/>
    <w:rsid w:val="005C468D"/>
    <w:rsid w:val="005C471B"/>
    <w:rsid w:val="005C5E17"/>
    <w:rsid w:val="005C6B43"/>
    <w:rsid w:val="005C7647"/>
    <w:rsid w:val="005D0A75"/>
    <w:rsid w:val="005D32FF"/>
    <w:rsid w:val="005D37F8"/>
    <w:rsid w:val="005E00C8"/>
    <w:rsid w:val="005E3D57"/>
    <w:rsid w:val="005E5555"/>
    <w:rsid w:val="005E68A5"/>
    <w:rsid w:val="005E7A40"/>
    <w:rsid w:val="005F0AA1"/>
    <w:rsid w:val="005F3263"/>
    <w:rsid w:val="005F39BF"/>
    <w:rsid w:val="005F3A45"/>
    <w:rsid w:val="005F769D"/>
    <w:rsid w:val="005F7838"/>
    <w:rsid w:val="0060014C"/>
    <w:rsid w:val="006038D5"/>
    <w:rsid w:val="006048E0"/>
    <w:rsid w:val="00605C3C"/>
    <w:rsid w:val="00612752"/>
    <w:rsid w:val="00613BE8"/>
    <w:rsid w:val="00613D1E"/>
    <w:rsid w:val="0061441B"/>
    <w:rsid w:val="00620586"/>
    <w:rsid w:val="006206B6"/>
    <w:rsid w:val="0062286A"/>
    <w:rsid w:val="00622927"/>
    <w:rsid w:val="0062549B"/>
    <w:rsid w:val="0063062C"/>
    <w:rsid w:val="00630789"/>
    <w:rsid w:val="0063349A"/>
    <w:rsid w:val="006342B1"/>
    <w:rsid w:val="006345CC"/>
    <w:rsid w:val="00634D9D"/>
    <w:rsid w:val="0063500E"/>
    <w:rsid w:val="00635E29"/>
    <w:rsid w:val="0063775F"/>
    <w:rsid w:val="00641653"/>
    <w:rsid w:val="0064252D"/>
    <w:rsid w:val="0065406F"/>
    <w:rsid w:val="006549D0"/>
    <w:rsid w:val="00655FEE"/>
    <w:rsid w:val="006608CC"/>
    <w:rsid w:val="00662091"/>
    <w:rsid w:val="00663072"/>
    <w:rsid w:val="00664E91"/>
    <w:rsid w:val="006737E7"/>
    <w:rsid w:val="00674DCD"/>
    <w:rsid w:val="00675BED"/>
    <w:rsid w:val="00676617"/>
    <w:rsid w:val="00677180"/>
    <w:rsid w:val="00677544"/>
    <w:rsid w:val="00685FC2"/>
    <w:rsid w:val="00687006"/>
    <w:rsid w:val="006948F9"/>
    <w:rsid w:val="00695F23"/>
    <w:rsid w:val="006A26B0"/>
    <w:rsid w:val="006A2CDF"/>
    <w:rsid w:val="006B24DD"/>
    <w:rsid w:val="006B778A"/>
    <w:rsid w:val="006B7C12"/>
    <w:rsid w:val="006B7F8D"/>
    <w:rsid w:val="006C124F"/>
    <w:rsid w:val="006C3AFD"/>
    <w:rsid w:val="006C3D2F"/>
    <w:rsid w:val="006C6214"/>
    <w:rsid w:val="006C6579"/>
    <w:rsid w:val="006C69F1"/>
    <w:rsid w:val="006D41A1"/>
    <w:rsid w:val="006D466B"/>
    <w:rsid w:val="006D520B"/>
    <w:rsid w:val="006D72CB"/>
    <w:rsid w:val="006E6277"/>
    <w:rsid w:val="006E7B3F"/>
    <w:rsid w:val="006E7E6A"/>
    <w:rsid w:val="006F046F"/>
    <w:rsid w:val="006F0923"/>
    <w:rsid w:val="006F146A"/>
    <w:rsid w:val="006F1CA4"/>
    <w:rsid w:val="006F3305"/>
    <w:rsid w:val="006F3C6D"/>
    <w:rsid w:val="006F54EA"/>
    <w:rsid w:val="006F66A2"/>
    <w:rsid w:val="006F7927"/>
    <w:rsid w:val="007011F4"/>
    <w:rsid w:val="00701B33"/>
    <w:rsid w:val="00701F15"/>
    <w:rsid w:val="00703C5D"/>
    <w:rsid w:val="00705BD5"/>
    <w:rsid w:val="0070757F"/>
    <w:rsid w:val="00707BF7"/>
    <w:rsid w:val="00713361"/>
    <w:rsid w:val="00714C97"/>
    <w:rsid w:val="00717B16"/>
    <w:rsid w:val="0072199B"/>
    <w:rsid w:val="00721CFD"/>
    <w:rsid w:val="007242B0"/>
    <w:rsid w:val="0072450B"/>
    <w:rsid w:val="0072602B"/>
    <w:rsid w:val="007263FA"/>
    <w:rsid w:val="00727E03"/>
    <w:rsid w:val="00731362"/>
    <w:rsid w:val="00732A22"/>
    <w:rsid w:val="00732E5E"/>
    <w:rsid w:val="00735D7B"/>
    <w:rsid w:val="00742435"/>
    <w:rsid w:val="007427D0"/>
    <w:rsid w:val="0074601E"/>
    <w:rsid w:val="00746384"/>
    <w:rsid w:val="00747901"/>
    <w:rsid w:val="00751899"/>
    <w:rsid w:val="007532D8"/>
    <w:rsid w:val="00762E47"/>
    <w:rsid w:val="00767425"/>
    <w:rsid w:val="00767770"/>
    <w:rsid w:val="007726DC"/>
    <w:rsid w:val="00773A1C"/>
    <w:rsid w:val="007740D2"/>
    <w:rsid w:val="007741A1"/>
    <w:rsid w:val="007747D1"/>
    <w:rsid w:val="00775D06"/>
    <w:rsid w:val="00776F21"/>
    <w:rsid w:val="00777F96"/>
    <w:rsid w:val="00781721"/>
    <w:rsid w:val="00781ED7"/>
    <w:rsid w:val="00784026"/>
    <w:rsid w:val="00784232"/>
    <w:rsid w:val="00785A5E"/>
    <w:rsid w:val="00786CFA"/>
    <w:rsid w:val="00786E02"/>
    <w:rsid w:val="00792732"/>
    <w:rsid w:val="00792913"/>
    <w:rsid w:val="00793006"/>
    <w:rsid w:val="0079315B"/>
    <w:rsid w:val="00793594"/>
    <w:rsid w:val="00793DA4"/>
    <w:rsid w:val="0079420B"/>
    <w:rsid w:val="00794412"/>
    <w:rsid w:val="0079457B"/>
    <w:rsid w:val="00794D58"/>
    <w:rsid w:val="007961B0"/>
    <w:rsid w:val="00797E11"/>
    <w:rsid w:val="007A19A4"/>
    <w:rsid w:val="007A2316"/>
    <w:rsid w:val="007A346B"/>
    <w:rsid w:val="007A3D3C"/>
    <w:rsid w:val="007A6E2A"/>
    <w:rsid w:val="007A7D1E"/>
    <w:rsid w:val="007B2EF3"/>
    <w:rsid w:val="007B409D"/>
    <w:rsid w:val="007B5085"/>
    <w:rsid w:val="007B685A"/>
    <w:rsid w:val="007B6FAE"/>
    <w:rsid w:val="007B7922"/>
    <w:rsid w:val="007B7B65"/>
    <w:rsid w:val="007C01D3"/>
    <w:rsid w:val="007C139A"/>
    <w:rsid w:val="007C4656"/>
    <w:rsid w:val="007C7E39"/>
    <w:rsid w:val="007D046B"/>
    <w:rsid w:val="007D0493"/>
    <w:rsid w:val="007D0D58"/>
    <w:rsid w:val="007D37E8"/>
    <w:rsid w:val="007E230F"/>
    <w:rsid w:val="007E3D4A"/>
    <w:rsid w:val="007E5C1E"/>
    <w:rsid w:val="007E73FE"/>
    <w:rsid w:val="007E7405"/>
    <w:rsid w:val="007F1AB4"/>
    <w:rsid w:val="007F42BE"/>
    <w:rsid w:val="007F4B5F"/>
    <w:rsid w:val="007F4FF1"/>
    <w:rsid w:val="007F5366"/>
    <w:rsid w:val="007F727C"/>
    <w:rsid w:val="008010A5"/>
    <w:rsid w:val="0080263D"/>
    <w:rsid w:val="00805022"/>
    <w:rsid w:val="00805209"/>
    <w:rsid w:val="008061A9"/>
    <w:rsid w:val="00806F2C"/>
    <w:rsid w:val="0081259E"/>
    <w:rsid w:val="00812638"/>
    <w:rsid w:val="008128A1"/>
    <w:rsid w:val="00817EF3"/>
    <w:rsid w:val="008208B9"/>
    <w:rsid w:val="00820C8F"/>
    <w:rsid w:val="00824597"/>
    <w:rsid w:val="00824CC1"/>
    <w:rsid w:val="00830067"/>
    <w:rsid w:val="008317E8"/>
    <w:rsid w:val="00835E27"/>
    <w:rsid w:val="008406E4"/>
    <w:rsid w:val="008409E6"/>
    <w:rsid w:val="00841418"/>
    <w:rsid w:val="0084356E"/>
    <w:rsid w:val="00844296"/>
    <w:rsid w:val="00845570"/>
    <w:rsid w:val="00846404"/>
    <w:rsid w:val="008474E9"/>
    <w:rsid w:val="00852F0B"/>
    <w:rsid w:val="0085363C"/>
    <w:rsid w:val="00854830"/>
    <w:rsid w:val="00854A7E"/>
    <w:rsid w:val="008553AA"/>
    <w:rsid w:val="00855820"/>
    <w:rsid w:val="00855E16"/>
    <w:rsid w:val="0085686C"/>
    <w:rsid w:val="00857321"/>
    <w:rsid w:val="008608BB"/>
    <w:rsid w:val="00860FAB"/>
    <w:rsid w:val="008611CB"/>
    <w:rsid w:val="00861C9A"/>
    <w:rsid w:val="008626E9"/>
    <w:rsid w:val="008645F9"/>
    <w:rsid w:val="00867F6B"/>
    <w:rsid w:val="008713DB"/>
    <w:rsid w:val="00871945"/>
    <w:rsid w:val="008734EF"/>
    <w:rsid w:val="00880CF6"/>
    <w:rsid w:val="00881594"/>
    <w:rsid w:val="00882D46"/>
    <w:rsid w:val="00883695"/>
    <w:rsid w:val="00883CCA"/>
    <w:rsid w:val="00887BD6"/>
    <w:rsid w:val="0089055A"/>
    <w:rsid w:val="00890900"/>
    <w:rsid w:val="008970D0"/>
    <w:rsid w:val="008A18B9"/>
    <w:rsid w:val="008A45A5"/>
    <w:rsid w:val="008A4DF6"/>
    <w:rsid w:val="008A5CE8"/>
    <w:rsid w:val="008A6380"/>
    <w:rsid w:val="008B028B"/>
    <w:rsid w:val="008B2795"/>
    <w:rsid w:val="008B2BF8"/>
    <w:rsid w:val="008B2E45"/>
    <w:rsid w:val="008B2F1F"/>
    <w:rsid w:val="008B4BC0"/>
    <w:rsid w:val="008B52CE"/>
    <w:rsid w:val="008B6C82"/>
    <w:rsid w:val="008B7B51"/>
    <w:rsid w:val="008C002D"/>
    <w:rsid w:val="008C0683"/>
    <w:rsid w:val="008C0D06"/>
    <w:rsid w:val="008C1F90"/>
    <w:rsid w:val="008C3570"/>
    <w:rsid w:val="008C371E"/>
    <w:rsid w:val="008C413F"/>
    <w:rsid w:val="008C4F67"/>
    <w:rsid w:val="008C53E3"/>
    <w:rsid w:val="008D004B"/>
    <w:rsid w:val="008D34E8"/>
    <w:rsid w:val="008D63C1"/>
    <w:rsid w:val="008E0156"/>
    <w:rsid w:val="008E0B83"/>
    <w:rsid w:val="008E0BF0"/>
    <w:rsid w:val="008E0CB5"/>
    <w:rsid w:val="008E32EA"/>
    <w:rsid w:val="008E5A25"/>
    <w:rsid w:val="008F130B"/>
    <w:rsid w:val="008F1888"/>
    <w:rsid w:val="008F2655"/>
    <w:rsid w:val="008F2FF9"/>
    <w:rsid w:val="008F3242"/>
    <w:rsid w:val="008F3257"/>
    <w:rsid w:val="008F419F"/>
    <w:rsid w:val="008F4692"/>
    <w:rsid w:val="008F75D5"/>
    <w:rsid w:val="00900DD0"/>
    <w:rsid w:val="00903114"/>
    <w:rsid w:val="00903A4D"/>
    <w:rsid w:val="009043B7"/>
    <w:rsid w:val="00904A44"/>
    <w:rsid w:val="00905D1D"/>
    <w:rsid w:val="00906724"/>
    <w:rsid w:val="00907333"/>
    <w:rsid w:val="009104FC"/>
    <w:rsid w:val="00917B7F"/>
    <w:rsid w:val="00920F76"/>
    <w:rsid w:val="009210BE"/>
    <w:rsid w:val="00921A89"/>
    <w:rsid w:val="00922A3C"/>
    <w:rsid w:val="0092709F"/>
    <w:rsid w:val="00930A13"/>
    <w:rsid w:val="00934A79"/>
    <w:rsid w:val="009370C7"/>
    <w:rsid w:val="00937A57"/>
    <w:rsid w:val="00940EC0"/>
    <w:rsid w:val="00941F60"/>
    <w:rsid w:val="0094291F"/>
    <w:rsid w:val="00947CC9"/>
    <w:rsid w:val="00953E08"/>
    <w:rsid w:val="009610B2"/>
    <w:rsid w:val="009614D2"/>
    <w:rsid w:val="00963F6C"/>
    <w:rsid w:val="00964D2A"/>
    <w:rsid w:val="00975218"/>
    <w:rsid w:val="0097547F"/>
    <w:rsid w:val="009771C8"/>
    <w:rsid w:val="00980103"/>
    <w:rsid w:val="0098129D"/>
    <w:rsid w:val="00984D73"/>
    <w:rsid w:val="00986137"/>
    <w:rsid w:val="0098763E"/>
    <w:rsid w:val="00987734"/>
    <w:rsid w:val="00987D6C"/>
    <w:rsid w:val="00991A4C"/>
    <w:rsid w:val="00992609"/>
    <w:rsid w:val="009946FF"/>
    <w:rsid w:val="0099757A"/>
    <w:rsid w:val="009B0365"/>
    <w:rsid w:val="009B1DF4"/>
    <w:rsid w:val="009B3858"/>
    <w:rsid w:val="009B5F07"/>
    <w:rsid w:val="009B6012"/>
    <w:rsid w:val="009B7E32"/>
    <w:rsid w:val="009C011E"/>
    <w:rsid w:val="009C0263"/>
    <w:rsid w:val="009C042F"/>
    <w:rsid w:val="009C1132"/>
    <w:rsid w:val="009C27A4"/>
    <w:rsid w:val="009C2B0E"/>
    <w:rsid w:val="009C3BF7"/>
    <w:rsid w:val="009C5018"/>
    <w:rsid w:val="009C553F"/>
    <w:rsid w:val="009D0D25"/>
    <w:rsid w:val="009D1087"/>
    <w:rsid w:val="009D1608"/>
    <w:rsid w:val="009D2C01"/>
    <w:rsid w:val="009D4B34"/>
    <w:rsid w:val="009D54A0"/>
    <w:rsid w:val="009D6D04"/>
    <w:rsid w:val="009E0040"/>
    <w:rsid w:val="009E128F"/>
    <w:rsid w:val="009E1886"/>
    <w:rsid w:val="009E206F"/>
    <w:rsid w:val="009E4692"/>
    <w:rsid w:val="009E47C3"/>
    <w:rsid w:val="009E57D5"/>
    <w:rsid w:val="009E6D23"/>
    <w:rsid w:val="009E7C6C"/>
    <w:rsid w:val="009F10F4"/>
    <w:rsid w:val="009F3CE9"/>
    <w:rsid w:val="009F43AF"/>
    <w:rsid w:val="009F4BC5"/>
    <w:rsid w:val="009F60D9"/>
    <w:rsid w:val="009F63D9"/>
    <w:rsid w:val="00A0078D"/>
    <w:rsid w:val="00A00BA1"/>
    <w:rsid w:val="00A0129D"/>
    <w:rsid w:val="00A01E17"/>
    <w:rsid w:val="00A02626"/>
    <w:rsid w:val="00A040B4"/>
    <w:rsid w:val="00A04BE9"/>
    <w:rsid w:val="00A10F38"/>
    <w:rsid w:val="00A13A90"/>
    <w:rsid w:val="00A157D7"/>
    <w:rsid w:val="00A17032"/>
    <w:rsid w:val="00A21CBB"/>
    <w:rsid w:val="00A2236E"/>
    <w:rsid w:val="00A22422"/>
    <w:rsid w:val="00A232D0"/>
    <w:rsid w:val="00A234C1"/>
    <w:rsid w:val="00A256AB"/>
    <w:rsid w:val="00A258F2"/>
    <w:rsid w:val="00A27CF4"/>
    <w:rsid w:val="00A301E4"/>
    <w:rsid w:val="00A331DC"/>
    <w:rsid w:val="00A33A8A"/>
    <w:rsid w:val="00A34C4A"/>
    <w:rsid w:val="00A359AE"/>
    <w:rsid w:val="00A35A3D"/>
    <w:rsid w:val="00A379D9"/>
    <w:rsid w:val="00A406C7"/>
    <w:rsid w:val="00A41F64"/>
    <w:rsid w:val="00A425ED"/>
    <w:rsid w:val="00A439D7"/>
    <w:rsid w:val="00A4414B"/>
    <w:rsid w:val="00A457EC"/>
    <w:rsid w:val="00A46BAA"/>
    <w:rsid w:val="00A479F1"/>
    <w:rsid w:val="00A503F3"/>
    <w:rsid w:val="00A525D8"/>
    <w:rsid w:val="00A54354"/>
    <w:rsid w:val="00A561B4"/>
    <w:rsid w:val="00A576C9"/>
    <w:rsid w:val="00A61724"/>
    <w:rsid w:val="00A64036"/>
    <w:rsid w:val="00A64C4C"/>
    <w:rsid w:val="00A70BF4"/>
    <w:rsid w:val="00A72B72"/>
    <w:rsid w:val="00A735B5"/>
    <w:rsid w:val="00A80BE7"/>
    <w:rsid w:val="00A80D82"/>
    <w:rsid w:val="00A81A44"/>
    <w:rsid w:val="00A81DC5"/>
    <w:rsid w:val="00A827F9"/>
    <w:rsid w:val="00A85921"/>
    <w:rsid w:val="00A87CB1"/>
    <w:rsid w:val="00A90345"/>
    <w:rsid w:val="00A90F69"/>
    <w:rsid w:val="00A92B24"/>
    <w:rsid w:val="00A94A4E"/>
    <w:rsid w:val="00A95554"/>
    <w:rsid w:val="00A95CFD"/>
    <w:rsid w:val="00A977B7"/>
    <w:rsid w:val="00A97E7F"/>
    <w:rsid w:val="00AA151B"/>
    <w:rsid w:val="00AA3FCD"/>
    <w:rsid w:val="00AA61E1"/>
    <w:rsid w:val="00AA6BCE"/>
    <w:rsid w:val="00AB0326"/>
    <w:rsid w:val="00AB0D64"/>
    <w:rsid w:val="00AB1292"/>
    <w:rsid w:val="00AB15B1"/>
    <w:rsid w:val="00AB3348"/>
    <w:rsid w:val="00AB3B63"/>
    <w:rsid w:val="00AB49FD"/>
    <w:rsid w:val="00AB68EA"/>
    <w:rsid w:val="00AB6FB3"/>
    <w:rsid w:val="00AC1350"/>
    <w:rsid w:val="00AC4871"/>
    <w:rsid w:val="00AC7AF7"/>
    <w:rsid w:val="00AC7F13"/>
    <w:rsid w:val="00AD0762"/>
    <w:rsid w:val="00AD4898"/>
    <w:rsid w:val="00AD4D54"/>
    <w:rsid w:val="00AD57C5"/>
    <w:rsid w:val="00AE1CC2"/>
    <w:rsid w:val="00AE3CDF"/>
    <w:rsid w:val="00AE3EB1"/>
    <w:rsid w:val="00AE41D9"/>
    <w:rsid w:val="00AE43A7"/>
    <w:rsid w:val="00AE4519"/>
    <w:rsid w:val="00AF0B61"/>
    <w:rsid w:val="00AF0F50"/>
    <w:rsid w:val="00AF2076"/>
    <w:rsid w:val="00AF2B6D"/>
    <w:rsid w:val="00AF57D1"/>
    <w:rsid w:val="00AF749B"/>
    <w:rsid w:val="00AF7B66"/>
    <w:rsid w:val="00B03006"/>
    <w:rsid w:val="00B05CEA"/>
    <w:rsid w:val="00B06373"/>
    <w:rsid w:val="00B0673B"/>
    <w:rsid w:val="00B11AA8"/>
    <w:rsid w:val="00B12F6F"/>
    <w:rsid w:val="00B14CA8"/>
    <w:rsid w:val="00B1719D"/>
    <w:rsid w:val="00B20901"/>
    <w:rsid w:val="00B218CD"/>
    <w:rsid w:val="00B22440"/>
    <w:rsid w:val="00B22CAF"/>
    <w:rsid w:val="00B22E63"/>
    <w:rsid w:val="00B245B0"/>
    <w:rsid w:val="00B26A76"/>
    <w:rsid w:val="00B31DB5"/>
    <w:rsid w:val="00B350E9"/>
    <w:rsid w:val="00B40110"/>
    <w:rsid w:val="00B40773"/>
    <w:rsid w:val="00B43349"/>
    <w:rsid w:val="00B464AC"/>
    <w:rsid w:val="00B5302C"/>
    <w:rsid w:val="00B55787"/>
    <w:rsid w:val="00B60369"/>
    <w:rsid w:val="00B60574"/>
    <w:rsid w:val="00B60DB7"/>
    <w:rsid w:val="00B620B5"/>
    <w:rsid w:val="00B650A8"/>
    <w:rsid w:val="00B6512E"/>
    <w:rsid w:val="00B66BF1"/>
    <w:rsid w:val="00B6716D"/>
    <w:rsid w:val="00B70358"/>
    <w:rsid w:val="00B70519"/>
    <w:rsid w:val="00B71ADD"/>
    <w:rsid w:val="00B71C80"/>
    <w:rsid w:val="00B72F37"/>
    <w:rsid w:val="00B7334E"/>
    <w:rsid w:val="00B73C2B"/>
    <w:rsid w:val="00B74CB6"/>
    <w:rsid w:val="00B77017"/>
    <w:rsid w:val="00B77501"/>
    <w:rsid w:val="00B77CFE"/>
    <w:rsid w:val="00B811FF"/>
    <w:rsid w:val="00B8176E"/>
    <w:rsid w:val="00B837B0"/>
    <w:rsid w:val="00B83C91"/>
    <w:rsid w:val="00B86966"/>
    <w:rsid w:val="00B87ADD"/>
    <w:rsid w:val="00B92E61"/>
    <w:rsid w:val="00B94231"/>
    <w:rsid w:val="00B95884"/>
    <w:rsid w:val="00B95D8A"/>
    <w:rsid w:val="00B95FD4"/>
    <w:rsid w:val="00B96980"/>
    <w:rsid w:val="00BA0292"/>
    <w:rsid w:val="00BA1ADE"/>
    <w:rsid w:val="00BA52A8"/>
    <w:rsid w:val="00BA6D92"/>
    <w:rsid w:val="00BA7691"/>
    <w:rsid w:val="00BB0475"/>
    <w:rsid w:val="00BB13F9"/>
    <w:rsid w:val="00BB2AC8"/>
    <w:rsid w:val="00BB6825"/>
    <w:rsid w:val="00BC0225"/>
    <w:rsid w:val="00BC0445"/>
    <w:rsid w:val="00BC0E8C"/>
    <w:rsid w:val="00BC20E7"/>
    <w:rsid w:val="00BC3CA0"/>
    <w:rsid w:val="00BC5750"/>
    <w:rsid w:val="00BC5A34"/>
    <w:rsid w:val="00BD12EA"/>
    <w:rsid w:val="00BD1872"/>
    <w:rsid w:val="00BD2CC3"/>
    <w:rsid w:val="00BD33B1"/>
    <w:rsid w:val="00BD4F82"/>
    <w:rsid w:val="00BE01BA"/>
    <w:rsid w:val="00BE04D7"/>
    <w:rsid w:val="00BE2CFF"/>
    <w:rsid w:val="00BE7088"/>
    <w:rsid w:val="00BF1F31"/>
    <w:rsid w:val="00BF6D0B"/>
    <w:rsid w:val="00BF73D8"/>
    <w:rsid w:val="00BF78C2"/>
    <w:rsid w:val="00BF7B0A"/>
    <w:rsid w:val="00C01943"/>
    <w:rsid w:val="00C0256B"/>
    <w:rsid w:val="00C02967"/>
    <w:rsid w:val="00C047D8"/>
    <w:rsid w:val="00C05A8F"/>
    <w:rsid w:val="00C05C13"/>
    <w:rsid w:val="00C117FF"/>
    <w:rsid w:val="00C152DD"/>
    <w:rsid w:val="00C15D5A"/>
    <w:rsid w:val="00C2192C"/>
    <w:rsid w:val="00C22864"/>
    <w:rsid w:val="00C2443C"/>
    <w:rsid w:val="00C25DA9"/>
    <w:rsid w:val="00C326A8"/>
    <w:rsid w:val="00C32731"/>
    <w:rsid w:val="00C34739"/>
    <w:rsid w:val="00C34BD8"/>
    <w:rsid w:val="00C3722E"/>
    <w:rsid w:val="00C40310"/>
    <w:rsid w:val="00C42F64"/>
    <w:rsid w:val="00C43C8A"/>
    <w:rsid w:val="00C458BB"/>
    <w:rsid w:val="00C4676A"/>
    <w:rsid w:val="00C46E57"/>
    <w:rsid w:val="00C47C3D"/>
    <w:rsid w:val="00C50439"/>
    <w:rsid w:val="00C56579"/>
    <w:rsid w:val="00C57F15"/>
    <w:rsid w:val="00C633CD"/>
    <w:rsid w:val="00C63AD1"/>
    <w:rsid w:val="00C64AF7"/>
    <w:rsid w:val="00C657EA"/>
    <w:rsid w:val="00C65B7D"/>
    <w:rsid w:val="00C66235"/>
    <w:rsid w:val="00C711E0"/>
    <w:rsid w:val="00C73810"/>
    <w:rsid w:val="00C7442B"/>
    <w:rsid w:val="00C75814"/>
    <w:rsid w:val="00C767D9"/>
    <w:rsid w:val="00C806E2"/>
    <w:rsid w:val="00C80702"/>
    <w:rsid w:val="00C8099D"/>
    <w:rsid w:val="00C84D9F"/>
    <w:rsid w:val="00C85381"/>
    <w:rsid w:val="00C860A5"/>
    <w:rsid w:val="00C865A4"/>
    <w:rsid w:val="00C86AAD"/>
    <w:rsid w:val="00C8745D"/>
    <w:rsid w:val="00C91773"/>
    <w:rsid w:val="00C962CE"/>
    <w:rsid w:val="00CA208A"/>
    <w:rsid w:val="00CA4D2E"/>
    <w:rsid w:val="00CA7767"/>
    <w:rsid w:val="00CA7836"/>
    <w:rsid w:val="00CB6D3E"/>
    <w:rsid w:val="00CC1169"/>
    <w:rsid w:val="00CC6947"/>
    <w:rsid w:val="00CD070C"/>
    <w:rsid w:val="00CD1B10"/>
    <w:rsid w:val="00CD296E"/>
    <w:rsid w:val="00CD3C56"/>
    <w:rsid w:val="00CD65B8"/>
    <w:rsid w:val="00CD6737"/>
    <w:rsid w:val="00CD6C40"/>
    <w:rsid w:val="00CD7D02"/>
    <w:rsid w:val="00CE0135"/>
    <w:rsid w:val="00CE2254"/>
    <w:rsid w:val="00CE3F8A"/>
    <w:rsid w:val="00CE6025"/>
    <w:rsid w:val="00CF25C5"/>
    <w:rsid w:val="00CF4099"/>
    <w:rsid w:val="00D003F4"/>
    <w:rsid w:val="00D02186"/>
    <w:rsid w:val="00D049F0"/>
    <w:rsid w:val="00D060C9"/>
    <w:rsid w:val="00D0615D"/>
    <w:rsid w:val="00D06D79"/>
    <w:rsid w:val="00D06F26"/>
    <w:rsid w:val="00D12733"/>
    <w:rsid w:val="00D13B0D"/>
    <w:rsid w:val="00D15BF2"/>
    <w:rsid w:val="00D20C80"/>
    <w:rsid w:val="00D213DE"/>
    <w:rsid w:val="00D23B0C"/>
    <w:rsid w:val="00D277D3"/>
    <w:rsid w:val="00D37169"/>
    <w:rsid w:val="00D372B3"/>
    <w:rsid w:val="00D42321"/>
    <w:rsid w:val="00D43743"/>
    <w:rsid w:val="00D47A69"/>
    <w:rsid w:val="00D47B32"/>
    <w:rsid w:val="00D50E63"/>
    <w:rsid w:val="00D51376"/>
    <w:rsid w:val="00D525F9"/>
    <w:rsid w:val="00D54094"/>
    <w:rsid w:val="00D55514"/>
    <w:rsid w:val="00D564DF"/>
    <w:rsid w:val="00D56AEE"/>
    <w:rsid w:val="00D57228"/>
    <w:rsid w:val="00D600FE"/>
    <w:rsid w:val="00D611A5"/>
    <w:rsid w:val="00D613B8"/>
    <w:rsid w:val="00D61694"/>
    <w:rsid w:val="00D62A52"/>
    <w:rsid w:val="00D62DA4"/>
    <w:rsid w:val="00D67655"/>
    <w:rsid w:val="00D67730"/>
    <w:rsid w:val="00D70725"/>
    <w:rsid w:val="00D70D87"/>
    <w:rsid w:val="00D719A0"/>
    <w:rsid w:val="00D73F6C"/>
    <w:rsid w:val="00D75267"/>
    <w:rsid w:val="00D77E97"/>
    <w:rsid w:val="00D8020D"/>
    <w:rsid w:val="00D80758"/>
    <w:rsid w:val="00D80B02"/>
    <w:rsid w:val="00D85A8E"/>
    <w:rsid w:val="00D874E6"/>
    <w:rsid w:val="00D914B0"/>
    <w:rsid w:val="00D922B2"/>
    <w:rsid w:val="00D93D84"/>
    <w:rsid w:val="00D94C33"/>
    <w:rsid w:val="00D94FF6"/>
    <w:rsid w:val="00D95744"/>
    <w:rsid w:val="00DA1166"/>
    <w:rsid w:val="00DA1B0C"/>
    <w:rsid w:val="00DA21F8"/>
    <w:rsid w:val="00DA267A"/>
    <w:rsid w:val="00DA4575"/>
    <w:rsid w:val="00DA49C2"/>
    <w:rsid w:val="00DA4A30"/>
    <w:rsid w:val="00DA6565"/>
    <w:rsid w:val="00DA6D5E"/>
    <w:rsid w:val="00DA6E37"/>
    <w:rsid w:val="00DB0F15"/>
    <w:rsid w:val="00DB31F4"/>
    <w:rsid w:val="00DB39CE"/>
    <w:rsid w:val="00DB4712"/>
    <w:rsid w:val="00DB6B1B"/>
    <w:rsid w:val="00DC0DC1"/>
    <w:rsid w:val="00DC1E82"/>
    <w:rsid w:val="00DC345B"/>
    <w:rsid w:val="00DC5831"/>
    <w:rsid w:val="00DC5A45"/>
    <w:rsid w:val="00DC7BD0"/>
    <w:rsid w:val="00DD1099"/>
    <w:rsid w:val="00DD16FB"/>
    <w:rsid w:val="00DD30EC"/>
    <w:rsid w:val="00DD4207"/>
    <w:rsid w:val="00DD436E"/>
    <w:rsid w:val="00DD475B"/>
    <w:rsid w:val="00DD6C3C"/>
    <w:rsid w:val="00DD6CEB"/>
    <w:rsid w:val="00DD7855"/>
    <w:rsid w:val="00DE116D"/>
    <w:rsid w:val="00DE32FB"/>
    <w:rsid w:val="00DE55D0"/>
    <w:rsid w:val="00DE6B26"/>
    <w:rsid w:val="00DE72E7"/>
    <w:rsid w:val="00DF4407"/>
    <w:rsid w:val="00DF5B71"/>
    <w:rsid w:val="00DF67EC"/>
    <w:rsid w:val="00DF6E1F"/>
    <w:rsid w:val="00E0371A"/>
    <w:rsid w:val="00E037CE"/>
    <w:rsid w:val="00E06C10"/>
    <w:rsid w:val="00E0750F"/>
    <w:rsid w:val="00E100E1"/>
    <w:rsid w:val="00E1088A"/>
    <w:rsid w:val="00E11100"/>
    <w:rsid w:val="00E124CB"/>
    <w:rsid w:val="00E162FE"/>
    <w:rsid w:val="00E1735B"/>
    <w:rsid w:val="00E17CA3"/>
    <w:rsid w:val="00E20BBC"/>
    <w:rsid w:val="00E21225"/>
    <w:rsid w:val="00E233AB"/>
    <w:rsid w:val="00E234A7"/>
    <w:rsid w:val="00E23FA8"/>
    <w:rsid w:val="00E27359"/>
    <w:rsid w:val="00E27BC1"/>
    <w:rsid w:val="00E3028F"/>
    <w:rsid w:val="00E333E7"/>
    <w:rsid w:val="00E337D1"/>
    <w:rsid w:val="00E34550"/>
    <w:rsid w:val="00E40DF3"/>
    <w:rsid w:val="00E41699"/>
    <w:rsid w:val="00E41A44"/>
    <w:rsid w:val="00E425A9"/>
    <w:rsid w:val="00E42A5B"/>
    <w:rsid w:val="00E4333C"/>
    <w:rsid w:val="00E4429A"/>
    <w:rsid w:val="00E44DE6"/>
    <w:rsid w:val="00E4600B"/>
    <w:rsid w:val="00E511D6"/>
    <w:rsid w:val="00E52D09"/>
    <w:rsid w:val="00E541B5"/>
    <w:rsid w:val="00E56A31"/>
    <w:rsid w:val="00E57665"/>
    <w:rsid w:val="00E6348F"/>
    <w:rsid w:val="00E660DC"/>
    <w:rsid w:val="00E66631"/>
    <w:rsid w:val="00E7040C"/>
    <w:rsid w:val="00E7274A"/>
    <w:rsid w:val="00E73189"/>
    <w:rsid w:val="00E8168C"/>
    <w:rsid w:val="00E823D8"/>
    <w:rsid w:val="00E82B78"/>
    <w:rsid w:val="00E84971"/>
    <w:rsid w:val="00E872BB"/>
    <w:rsid w:val="00E87BFC"/>
    <w:rsid w:val="00E90698"/>
    <w:rsid w:val="00E92A07"/>
    <w:rsid w:val="00E955CC"/>
    <w:rsid w:val="00E9687D"/>
    <w:rsid w:val="00E97874"/>
    <w:rsid w:val="00EA2794"/>
    <w:rsid w:val="00EA43A2"/>
    <w:rsid w:val="00EB1566"/>
    <w:rsid w:val="00EB242B"/>
    <w:rsid w:val="00EB26C1"/>
    <w:rsid w:val="00EB3096"/>
    <w:rsid w:val="00EB6D7B"/>
    <w:rsid w:val="00EB6DC7"/>
    <w:rsid w:val="00EB7374"/>
    <w:rsid w:val="00EC0159"/>
    <w:rsid w:val="00EC11A7"/>
    <w:rsid w:val="00EC2FA9"/>
    <w:rsid w:val="00EC5A83"/>
    <w:rsid w:val="00EC710C"/>
    <w:rsid w:val="00ED0D95"/>
    <w:rsid w:val="00ED19F8"/>
    <w:rsid w:val="00ED2214"/>
    <w:rsid w:val="00ED2F8F"/>
    <w:rsid w:val="00ED4D3F"/>
    <w:rsid w:val="00ED6503"/>
    <w:rsid w:val="00ED7C31"/>
    <w:rsid w:val="00EE29BF"/>
    <w:rsid w:val="00EE6E24"/>
    <w:rsid w:val="00EE79DA"/>
    <w:rsid w:val="00EF0BF9"/>
    <w:rsid w:val="00EF0DF5"/>
    <w:rsid w:val="00EF481D"/>
    <w:rsid w:val="00EF531E"/>
    <w:rsid w:val="00EF699C"/>
    <w:rsid w:val="00F00562"/>
    <w:rsid w:val="00F01244"/>
    <w:rsid w:val="00F01913"/>
    <w:rsid w:val="00F03F1D"/>
    <w:rsid w:val="00F064DC"/>
    <w:rsid w:val="00F06706"/>
    <w:rsid w:val="00F06882"/>
    <w:rsid w:val="00F06CCC"/>
    <w:rsid w:val="00F12324"/>
    <w:rsid w:val="00F1355D"/>
    <w:rsid w:val="00F13ADA"/>
    <w:rsid w:val="00F13B1C"/>
    <w:rsid w:val="00F172F3"/>
    <w:rsid w:val="00F207D2"/>
    <w:rsid w:val="00F21AEB"/>
    <w:rsid w:val="00F23374"/>
    <w:rsid w:val="00F24781"/>
    <w:rsid w:val="00F25DC4"/>
    <w:rsid w:val="00F343F9"/>
    <w:rsid w:val="00F359C2"/>
    <w:rsid w:val="00F35A1D"/>
    <w:rsid w:val="00F370F7"/>
    <w:rsid w:val="00F37642"/>
    <w:rsid w:val="00F4162F"/>
    <w:rsid w:val="00F42078"/>
    <w:rsid w:val="00F437CA"/>
    <w:rsid w:val="00F45710"/>
    <w:rsid w:val="00F45D81"/>
    <w:rsid w:val="00F46145"/>
    <w:rsid w:val="00F46E08"/>
    <w:rsid w:val="00F601D4"/>
    <w:rsid w:val="00F60AAB"/>
    <w:rsid w:val="00F62442"/>
    <w:rsid w:val="00F62AD1"/>
    <w:rsid w:val="00F62B5E"/>
    <w:rsid w:val="00F642B8"/>
    <w:rsid w:val="00F64D8A"/>
    <w:rsid w:val="00F64FEF"/>
    <w:rsid w:val="00F670D1"/>
    <w:rsid w:val="00F701B5"/>
    <w:rsid w:val="00F70A58"/>
    <w:rsid w:val="00F71572"/>
    <w:rsid w:val="00F72953"/>
    <w:rsid w:val="00F73B2E"/>
    <w:rsid w:val="00F74AEC"/>
    <w:rsid w:val="00F74B45"/>
    <w:rsid w:val="00F758F8"/>
    <w:rsid w:val="00F801A6"/>
    <w:rsid w:val="00F8105C"/>
    <w:rsid w:val="00F81537"/>
    <w:rsid w:val="00F81B6C"/>
    <w:rsid w:val="00F81D94"/>
    <w:rsid w:val="00F82E90"/>
    <w:rsid w:val="00F84047"/>
    <w:rsid w:val="00F85F92"/>
    <w:rsid w:val="00F876D6"/>
    <w:rsid w:val="00F918CC"/>
    <w:rsid w:val="00F94CB8"/>
    <w:rsid w:val="00F9736E"/>
    <w:rsid w:val="00FA0122"/>
    <w:rsid w:val="00FA1038"/>
    <w:rsid w:val="00FA4427"/>
    <w:rsid w:val="00FA562C"/>
    <w:rsid w:val="00FA66F8"/>
    <w:rsid w:val="00FB25B2"/>
    <w:rsid w:val="00FB3C9A"/>
    <w:rsid w:val="00FB427D"/>
    <w:rsid w:val="00FB5FCC"/>
    <w:rsid w:val="00FB6080"/>
    <w:rsid w:val="00FB6C03"/>
    <w:rsid w:val="00FB710D"/>
    <w:rsid w:val="00FB7796"/>
    <w:rsid w:val="00FB79BC"/>
    <w:rsid w:val="00FC004C"/>
    <w:rsid w:val="00FC0CAF"/>
    <w:rsid w:val="00FC2697"/>
    <w:rsid w:val="00FC314E"/>
    <w:rsid w:val="00FC5F6B"/>
    <w:rsid w:val="00FD17B5"/>
    <w:rsid w:val="00FD18B9"/>
    <w:rsid w:val="00FD5448"/>
    <w:rsid w:val="00FD5F6C"/>
    <w:rsid w:val="00FD6012"/>
    <w:rsid w:val="00FD6AC7"/>
    <w:rsid w:val="00FD6E8E"/>
    <w:rsid w:val="00FD7281"/>
    <w:rsid w:val="00FD733E"/>
    <w:rsid w:val="00FE0FB2"/>
    <w:rsid w:val="00FE7330"/>
    <w:rsid w:val="00FE7710"/>
    <w:rsid w:val="00FE7D58"/>
    <w:rsid w:val="00FF32A2"/>
    <w:rsid w:val="00FF4855"/>
    <w:rsid w:val="00FF695D"/>
    <w:rsid w:val="00FF776A"/>
    <w:rsid w:val="00FF7934"/>
    <w:rsid w:val="01971CE6"/>
    <w:rsid w:val="02EFAAEF"/>
    <w:rsid w:val="0343470F"/>
    <w:rsid w:val="047A5109"/>
    <w:rsid w:val="0577EDF5"/>
    <w:rsid w:val="066F4D40"/>
    <w:rsid w:val="072B0AA6"/>
    <w:rsid w:val="07D71EA9"/>
    <w:rsid w:val="085135CF"/>
    <w:rsid w:val="08E08C87"/>
    <w:rsid w:val="09571D8D"/>
    <w:rsid w:val="0B45FDBB"/>
    <w:rsid w:val="0B99F6F4"/>
    <w:rsid w:val="0BE0D130"/>
    <w:rsid w:val="0CE49993"/>
    <w:rsid w:val="0D4FBBC1"/>
    <w:rsid w:val="100D1F37"/>
    <w:rsid w:val="10951477"/>
    <w:rsid w:val="117BDB02"/>
    <w:rsid w:val="11A26E6E"/>
    <w:rsid w:val="11BB3B20"/>
    <w:rsid w:val="12483612"/>
    <w:rsid w:val="133A62E7"/>
    <w:rsid w:val="137855C2"/>
    <w:rsid w:val="139C6220"/>
    <w:rsid w:val="13AB5137"/>
    <w:rsid w:val="16982CB8"/>
    <w:rsid w:val="16E1C720"/>
    <w:rsid w:val="17ADBBD9"/>
    <w:rsid w:val="181F9DE1"/>
    <w:rsid w:val="19A4A147"/>
    <w:rsid w:val="1A3EE727"/>
    <w:rsid w:val="1AD0FE64"/>
    <w:rsid w:val="1B56A24D"/>
    <w:rsid w:val="1BEC0961"/>
    <w:rsid w:val="1EF90D59"/>
    <w:rsid w:val="1FC818F9"/>
    <w:rsid w:val="209AC10B"/>
    <w:rsid w:val="212C0646"/>
    <w:rsid w:val="214F3BA7"/>
    <w:rsid w:val="23451844"/>
    <w:rsid w:val="23D97BCD"/>
    <w:rsid w:val="245E6D73"/>
    <w:rsid w:val="24D05CF4"/>
    <w:rsid w:val="2637A648"/>
    <w:rsid w:val="264BD264"/>
    <w:rsid w:val="267DBD8B"/>
    <w:rsid w:val="26D0A434"/>
    <w:rsid w:val="27D9DB6E"/>
    <w:rsid w:val="29927696"/>
    <w:rsid w:val="2B040B8D"/>
    <w:rsid w:val="2C1981B3"/>
    <w:rsid w:val="2C538054"/>
    <w:rsid w:val="2C5DA5B8"/>
    <w:rsid w:val="2D705177"/>
    <w:rsid w:val="2DABC7DE"/>
    <w:rsid w:val="2DBDA667"/>
    <w:rsid w:val="2E9CE151"/>
    <w:rsid w:val="2F0C9B71"/>
    <w:rsid w:val="2F6C24F0"/>
    <w:rsid w:val="3016BA20"/>
    <w:rsid w:val="30CA0E8B"/>
    <w:rsid w:val="30FFD453"/>
    <w:rsid w:val="316162B5"/>
    <w:rsid w:val="325D4B85"/>
    <w:rsid w:val="33BEDAD8"/>
    <w:rsid w:val="349470FA"/>
    <w:rsid w:val="34AA5A51"/>
    <w:rsid w:val="34B025A1"/>
    <w:rsid w:val="35C81014"/>
    <w:rsid w:val="38E290D3"/>
    <w:rsid w:val="394576D7"/>
    <w:rsid w:val="3AAB6BBF"/>
    <w:rsid w:val="3B6BBB46"/>
    <w:rsid w:val="3BD5AAF0"/>
    <w:rsid w:val="3C0AAB51"/>
    <w:rsid w:val="3C560E87"/>
    <w:rsid w:val="3D958D2E"/>
    <w:rsid w:val="3EE16DBC"/>
    <w:rsid w:val="3F5F8250"/>
    <w:rsid w:val="404F9045"/>
    <w:rsid w:val="40AC8904"/>
    <w:rsid w:val="418A1636"/>
    <w:rsid w:val="448E3012"/>
    <w:rsid w:val="44B083F9"/>
    <w:rsid w:val="45182ACA"/>
    <w:rsid w:val="48F6F857"/>
    <w:rsid w:val="49214D81"/>
    <w:rsid w:val="4A5CA97A"/>
    <w:rsid w:val="4A9638C4"/>
    <w:rsid w:val="4B202CD8"/>
    <w:rsid w:val="4C7EE8C5"/>
    <w:rsid w:val="4C959771"/>
    <w:rsid w:val="4D640A95"/>
    <w:rsid w:val="4DDBA739"/>
    <w:rsid w:val="4E360CA9"/>
    <w:rsid w:val="4EC239C2"/>
    <w:rsid w:val="4F091D81"/>
    <w:rsid w:val="5049E81F"/>
    <w:rsid w:val="50F0EC58"/>
    <w:rsid w:val="51B7B259"/>
    <w:rsid w:val="53292EC5"/>
    <w:rsid w:val="5541533E"/>
    <w:rsid w:val="5592592C"/>
    <w:rsid w:val="56FD9E83"/>
    <w:rsid w:val="59ED22CF"/>
    <w:rsid w:val="5B43CBD3"/>
    <w:rsid w:val="5CCA2EA4"/>
    <w:rsid w:val="5D2553E6"/>
    <w:rsid w:val="5D42FB3C"/>
    <w:rsid w:val="5D763CD2"/>
    <w:rsid w:val="5DD6EEB0"/>
    <w:rsid w:val="5EFBBBE8"/>
    <w:rsid w:val="60924E75"/>
    <w:rsid w:val="609B78E6"/>
    <w:rsid w:val="6279CB08"/>
    <w:rsid w:val="632114A5"/>
    <w:rsid w:val="64727E1A"/>
    <w:rsid w:val="64B3509A"/>
    <w:rsid w:val="65F1BC15"/>
    <w:rsid w:val="66C34894"/>
    <w:rsid w:val="672D83E4"/>
    <w:rsid w:val="699CFCE6"/>
    <w:rsid w:val="6A559BE3"/>
    <w:rsid w:val="6ABB05B3"/>
    <w:rsid w:val="6AFDB4DF"/>
    <w:rsid w:val="6BDC16C0"/>
    <w:rsid w:val="6C38E680"/>
    <w:rsid w:val="6C56272B"/>
    <w:rsid w:val="6C6A6E44"/>
    <w:rsid w:val="6D8AFFDD"/>
    <w:rsid w:val="6E369CBA"/>
    <w:rsid w:val="6EE87BA6"/>
    <w:rsid w:val="6F1BF25D"/>
    <w:rsid w:val="6F37E50E"/>
    <w:rsid w:val="71807395"/>
    <w:rsid w:val="72EB0094"/>
    <w:rsid w:val="72ECA374"/>
    <w:rsid w:val="73E09DA9"/>
    <w:rsid w:val="7429E9D8"/>
    <w:rsid w:val="7497D6CF"/>
    <w:rsid w:val="757BBA19"/>
    <w:rsid w:val="758E6628"/>
    <w:rsid w:val="75DA5C42"/>
    <w:rsid w:val="761FDD8A"/>
    <w:rsid w:val="7994537D"/>
    <w:rsid w:val="7B364757"/>
    <w:rsid w:val="7BF70BC1"/>
    <w:rsid w:val="7C346652"/>
    <w:rsid w:val="7CD7AE76"/>
    <w:rsid w:val="7D746389"/>
    <w:rsid w:val="7E2B1252"/>
    <w:rsid w:val="7EA02E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872BFB"/>
  <w15:docId w15:val="{BB024CFE-B493-4C49-89C4-445770657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69"/>
      <w:ind w:left="1418"/>
      <w:outlineLvl w:val="0"/>
    </w:pPr>
    <w:rPr>
      <w:rFonts w:ascii="Arial" w:eastAsia="Arial" w:hAnsi="Arial"/>
      <w:b/>
      <w:bCs/>
      <w:sz w:val="24"/>
      <w:szCs w:val="24"/>
      <w:u w:val="single"/>
    </w:rPr>
  </w:style>
  <w:style w:type="paragraph" w:styleId="Heading3">
    <w:name w:val="heading 3"/>
    <w:basedOn w:val="Normal"/>
    <w:next w:val="Normal"/>
    <w:link w:val="Heading3Char"/>
    <w:uiPriority w:val="9"/>
    <w:semiHidden/>
    <w:unhideWhenUsed/>
    <w:qFormat/>
    <w:rsid w:val="000A72F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4687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4801D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18"/>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F54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4EA"/>
    <w:rPr>
      <w:rFonts w:ascii="Segoe UI" w:hAnsi="Segoe UI" w:cs="Segoe UI"/>
      <w:sz w:val="18"/>
      <w:szCs w:val="18"/>
    </w:rPr>
  </w:style>
  <w:style w:type="paragraph" w:styleId="Header">
    <w:name w:val="header"/>
    <w:basedOn w:val="Normal"/>
    <w:link w:val="HeaderChar"/>
    <w:uiPriority w:val="99"/>
    <w:unhideWhenUsed/>
    <w:rsid w:val="00D049F0"/>
    <w:pPr>
      <w:tabs>
        <w:tab w:val="center" w:pos="4320"/>
        <w:tab w:val="right" w:pos="8640"/>
      </w:tabs>
    </w:pPr>
  </w:style>
  <w:style w:type="character" w:customStyle="1" w:styleId="HeaderChar">
    <w:name w:val="Header Char"/>
    <w:basedOn w:val="DefaultParagraphFont"/>
    <w:link w:val="Header"/>
    <w:uiPriority w:val="99"/>
    <w:rsid w:val="00D049F0"/>
  </w:style>
  <w:style w:type="paragraph" w:styleId="Footer">
    <w:name w:val="footer"/>
    <w:basedOn w:val="Normal"/>
    <w:link w:val="FooterChar"/>
    <w:uiPriority w:val="99"/>
    <w:unhideWhenUsed/>
    <w:rsid w:val="00D049F0"/>
    <w:pPr>
      <w:tabs>
        <w:tab w:val="center" w:pos="4320"/>
        <w:tab w:val="right" w:pos="8640"/>
      </w:tabs>
    </w:pPr>
  </w:style>
  <w:style w:type="character" w:customStyle="1" w:styleId="FooterChar">
    <w:name w:val="Footer Char"/>
    <w:basedOn w:val="DefaultParagraphFont"/>
    <w:link w:val="Footer"/>
    <w:uiPriority w:val="99"/>
    <w:rsid w:val="00D049F0"/>
  </w:style>
  <w:style w:type="character" w:styleId="Hyperlink">
    <w:name w:val="Hyperlink"/>
    <w:basedOn w:val="DefaultParagraphFont"/>
    <w:uiPriority w:val="99"/>
    <w:semiHidden/>
    <w:rsid w:val="00E87BFC"/>
    <w:rPr>
      <w:rFonts w:asciiTheme="minorHAnsi" w:hAnsiTheme="minorHAnsi" w:cstheme="minorHAnsi"/>
      <w:color w:val="0000FF" w:themeColor="hyperlink"/>
      <w:u w:val="single"/>
    </w:rPr>
  </w:style>
  <w:style w:type="paragraph" w:customStyle="1" w:styleId="Details">
    <w:name w:val="Details"/>
    <w:basedOn w:val="Normal"/>
    <w:qFormat/>
    <w:rsid w:val="00E87BFC"/>
    <w:pPr>
      <w:widowControl/>
      <w:adjustRightInd w:val="0"/>
      <w:snapToGrid w:val="0"/>
      <w:spacing w:after="80"/>
      <w:ind w:right="851"/>
    </w:pPr>
    <w:rPr>
      <w:rFonts w:eastAsia="MS Mincho" w:cstheme="minorHAnsi"/>
      <w:spacing w:val="2"/>
      <w:sz w:val="17"/>
      <w:szCs w:val="20"/>
      <w:lang w:val="en-AU" w:eastAsia="ja-JP"/>
    </w:rPr>
  </w:style>
  <w:style w:type="character" w:styleId="CommentReference">
    <w:name w:val="annotation reference"/>
    <w:basedOn w:val="DefaultParagraphFont"/>
    <w:uiPriority w:val="99"/>
    <w:semiHidden/>
    <w:unhideWhenUsed/>
    <w:rsid w:val="00F71572"/>
    <w:rPr>
      <w:sz w:val="16"/>
      <w:szCs w:val="16"/>
    </w:rPr>
  </w:style>
  <w:style w:type="paragraph" w:styleId="CommentText">
    <w:name w:val="annotation text"/>
    <w:basedOn w:val="Normal"/>
    <w:link w:val="CommentTextChar"/>
    <w:uiPriority w:val="99"/>
    <w:unhideWhenUsed/>
    <w:rsid w:val="00F71572"/>
    <w:rPr>
      <w:sz w:val="20"/>
      <w:szCs w:val="20"/>
    </w:rPr>
  </w:style>
  <w:style w:type="character" w:customStyle="1" w:styleId="CommentTextChar">
    <w:name w:val="Comment Text Char"/>
    <w:basedOn w:val="DefaultParagraphFont"/>
    <w:link w:val="CommentText"/>
    <w:uiPriority w:val="99"/>
    <w:rsid w:val="00F71572"/>
    <w:rPr>
      <w:sz w:val="20"/>
      <w:szCs w:val="20"/>
    </w:rPr>
  </w:style>
  <w:style w:type="paragraph" w:styleId="CommentSubject">
    <w:name w:val="annotation subject"/>
    <w:basedOn w:val="CommentText"/>
    <w:next w:val="CommentText"/>
    <w:link w:val="CommentSubjectChar"/>
    <w:uiPriority w:val="99"/>
    <w:semiHidden/>
    <w:unhideWhenUsed/>
    <w:rsid w:val="00F71572"/>
    <w:rPr>
      <w:b/>
      <w:bCs/>
    </w:rPr>
  </w:style>
  <w:style w:type="character" w:customStyle="1" w:styleId="CommentSubjectChar">
    <w:name w:val="Comment Subject Char"/>
    <w:basedOn w:val="CommentTextChar"/>
    <w:link w:val="CommentSubject"/>
    <w:uiPriority w:val="99"/>
    <w:semiHidden/>
    <w:rsid w:val="00F71572"/>
    <w:rPr>
      <w:b/>
      <w:bCs/>
      <w:sz w:val="20"/>
      <w:szCs w:val="20"/>
    </w:rPr>
  </w:style>
  <w:style w:type="character" w:customStyle="1" w:styleId="apple-converted-space">
    <w:name w:val="apple-converted-space"/>
    <w:basedOn w:val="DefaultParagraphFont"/>
    <w:rsid w:val="00476156"/>
  </w:style>
  <w:style w:type="paragraph" w:styleId="Revision">
    <w:name w:val="Revision"/>
    <w:hidden/>
    <w:uiPriority w:val="99"/>
    <w:semiHidden/>
    <w:rsid w:val="00034543"/>
    <w:pPr>
      <w:widowControl/>
    </w:pPr>
  </w:style>
  <w:style w:type="character" w:customStyle="1" w:styleId="ui-provider">
    <w:name w:val="ui-provider"/>
    <w:basedOn w:val="DefaultParagraphFont"/>
    <w:rsid w:val="00311F18"/>
  </w:style>
  <w:style w:type="character" w:styleId="Strong">
    <w:name w:val="Strong"/>
    <w:basedOn w:val="DefaultParagraphFont"/>
    <w:uiPriority w:val="22"/>
    <w:qFormat/>
    <w:rsid w:val="00021320"/>
    <w:rPr>
      <w:b/>
      <w:bCs/>
    </w:rPr>
  </w:style>
  <w:style w:type="character" w:styleId="Emphasis">
    <w:name w:val="Emphasis"/>
    <w:basedOn w:val="DefaultParagraphFont"/>
    <w:uiPriority w:val="20"/>
    <w:qFormat/>
    <w:rsid w:val="00021320"/>
    <w:rPr>
      <w:i/>
      <w:iCs/>
    </w:rPr>
  </w:style>
  <w:style w:type="character" w:styleId="UnresolvedMention">
    <w:name w:val="Unresolved Mention"/>
    <w:basedOn w:val="DefaultParagraphFont"/>
    <w:uiPriority w:val="99"/>
    <w:semiHidden/>
    <w:unhideWhenUsed/>
    <w:rsid w:val="00B73C2B"/>
    <w:rPr>
      <w:color w:val="605E5C"/>
      <w:shd w:val="clear" w:color="auto" w:fill="E1DFDD"/>
    </w:rPr>
  </w:style>
  <w:style w:type="character" w:customStyle="1" w:styleId="Heading6Char">
    <w:name w:val="Heading 6 Char"/>
    <w:basedOn w:val="DefaultParagraphFont"/>
    <w:link w:val="Heading6"/>
    <w:uiPriority w:val="9"/>
    <w:semiHidden/>
    <w:rsid w:val="004801D1"/>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54687D"/>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0A72F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F172F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74479">
      <w:bodyDiv w:val="1"/>
      <w:marLeft w:val="0"/>
      <w:marRight w:val="0"/>
      <w:marTop w:val="0"/>
      <w:marBottom w:val="0"/>
      <w:divBdr>
        <w:top w:val="none" w:sz="0" w:space="0" w:color="auto"/>
        <w:left w:val="none" w:sz="0" w:space="0" w:color="auto"/>
        <w:bottom w:val="none" w:sz="0" w:space="0" w:color="auto"/>
        <w:right w:val="none" w:sz="0" w:space="0" w:color="auto"/>
      </w:divBdr>
      <w:divsChild>
        <w:div w:id="46075569">
          <w:marLeft w:val="0"/>
          <w:marRight w:val="300"/>
          <w:marTop w:val="0"/>
          <w:marBottom w:val="0"/>
          <w:divBdr>
            <w:top w:val="none" w:sz="0" w:space="0" w:color="auto"/>
            <w:left w:val="none" w:sz="0" w:space="0" w:color="auto"/>
            <w:bottom w:val="none" w:sz="0" w:space="0" w:color="auto"/>
            <w:right w:val="none" w:sz="0" w:space="0" w:color="auto"/>
          </w:divBdr>
        </w:div>
        <w:div w:id="107093541">
          <w:marLeft w:val="0"/>
          <w:marRight w:val="300"/>
          <w:marTop w:val="0"/>
          <w:marBottom w:val="0"/>
          <w:divBdr>
            <w:top w:val="none" w:sz="0" w:space="0" w:color="auto"/>
            <w:left w:val="none" w:sz="0" w:space="0" w:color="auto"/>
            <w:bottom w:val="none" w:sz="0" w:space="0" w:color="auto"/>
            <w:right w:val="none" w:sz="0" w:space="0" w:color="auto"/>
          </w:divBdr>
        </w:div>
        <w:div w:id="149106201">
          <w:marLeft w:val="0"/>
          <w:marRight w:val="300"/>
          <w:marTop w:val="0"/>
          <w:marBottom w:val="0"/>
          <w:divBdr>
            <w:top w:val="none" w:sz="0" w:space="0" w:color="auto"/>
            <w:left w:val="none" w:sz="0" w:space="0" w:color="auto"/>
            <w:bottom w:val="none" w:sz="0" w:space="0" w:color="auto"/>
            <w:right w:val="none" w:sz="0" w:space="0" w:color="auto"/>
          </w:divBdr>
        </w:div>
        <w:div w:id="237637188">
          <w:marLeft w:val="0"/>
          <w:marRight w:val="300"/>
          <w:marTop w:val="0"/>
          <w:marBottom w:val="0"/>
          <w:divBdr>
            <w:top w:val="none" w:sz="0" w:space="0" w:color="auto"/>
            <w:left w:val="none" w:sz="0" w:space="0" w:color="auto"/>
            <w:bottom w:val="none" w:sz="0" w:space="0" w:color="auto"/>
            <w:right w:val="none" w:sz="0" w:space="0" w:color="auto"/>
          </w:divBdr>
        </w:div>
        <w:div w:id="346054963">
          <w:marLeft w:val="0"/>
          <w:marRight w:val="300"/>
          <w:marTop w:val="0"/>
          <w:marBottom w:val="0"/>
          <w:divBdr>
            <w:top w:val="none" w:sz="0" w:space="0" w:color="auto"/>
            <w:left w:val="none" w:sz="0" w:space="0" w:color="auto"/>
            <w:bottom w:val="none" w:sz="0" w:space="0" w:color="auto"/>
            <w:right w:val="none" w:sz="0" w:space="0" w:color="auto"/>
          </w:divBdr>
        </w:div>
        <w:div w:id="713191012">
          <w:marLeft w:val="0"/>
          <w:marRight w:val="300"/>
          <w:marTop w:val="0"/>
          <w:marBottom w:val="0"/>
          <w:divBdr>
            <w:top w:val="none" w:sz="0" w:space="0" w:color="auto"/>
            <w:left w:val="none" w:sz="0" w:space="0" w:color="auto"/>
            <w:bottom w:val="none" w:sz="0" w:space="0" w:color="auto"/>
            <w:right w:val="none" w:sz="0" w:space="0" w:color="auto"/>
          </w:divBdr>
        </w:div>
        <w:div w:id="714738129">
          <w:marLeft w:val="0"/>
          <w:marRight w:val="300"/>
          <w:marTop w:val="0"/>
          <w:marBottom w:val="0"/>
          <w:divBdr>
            <w:top w:val="none" w:sz="0" w:space="0" w:color="auto"/>
            <w:left w:val="none" w:sz="0" w:space="0" w:color="auto"/>
            <w:bottom w:val="none" w:sz="0" w:space="0" w:color="auto"/>
            <w:right w:val="none" w:sz="0" w:space="0" w:color="auto"/>
          </w:divBdr>
        </w:div>
        <w:div w:id="944114704">
          <w:marLeft w:val="0"/>
          <w:marRight w:val="300"/>
          <w:marTop w:val="0"/>
          <w:marBottom w:val="0"/>
          <w:divBdr>
            <w:top w:val="none" w:sz="0" w:space="0" w:color="auto"/>
            <w:left w:val="none" w:sz="0" w:space="0" w:color="auto"/>
            <w:bottom w:val="none" w:sz="0" w:space="0" w:color="auto"/>
            <w:right w:val="none" w:sz="0" w:space="0" w:color="auto"/>
          </w:divBdr>
        </w:div>
        <w:div w:id="965237962">
          <w:marLeft w:val="0"/>
          <w:marRight w:val="300"/>
          <w:marTop w:val="0"/>
          <w:marBottom w:val="0"/>
          <w:divBdr>
            <w:top w:val="none" w:sz="0" w:space="0" w:color="auto"/>
            <w:left w:val="none" w:sz="0" w:space="0" w:color="auto"/>
            <w:bottom w:val="none" w:sz="0" w:space="0" w:color="auto"/>
            <w:right w:val="none" w:sz="0" w:space="0" w:color="auto"/>
          </w:divBdr>
        </w:div>
        <w:div w:id="1110197341">
          <w:marLeft w:val="0"/>
          <w:marRight w:val="300"/>
          <w:marTop w:val="0"/>
          <w:marBottom w:val="0"/>
          <w:divBdr>
            <w:top w:val="none" w:sz="0" w:space="0" w:color="auto"/>
            <w:left w:val="none" w:sz="0" w:space="0" w:color="auto"/>
            <w:bottom w:val="none" w:sz="0" w:space="0" w:color="auto"/>
            <w:right w:val="none" w:sz="0" w:space="0" w:color="auto"/>
          </w:divBdr>
        </w:div>
        <w:div w:id="1130709100">
          <w:marLeft w:val="0"/>
          <w:marRight w:val="300"/>
          <w:marTop w:val="0"/>
          <w:marBottom w:val="0"/>
          <w:divBdr>
            <w:top w:val="none" w:sz="0" w:space="0" w:color="auto"/>
            <w:left w:val="none" w:sz="0" w:space="0" w:color="auto"/>
            <w:bottom w:val="none" w:sz="0" w:space="0" w:color="auto"/>
            <w:right w:val="none" w:sz="0" w:space="0" w:color="auto"/>
          </w:divBdr>
        </w:div>
        <w:div w:id="1160538708">
          <w:marLeft w:val="0"/>
          <w:marRight w:val="300"/>
          <w:marTop w:val="0"/>
          <w:marBottom w:val="0"/>
          <w:divBdr>
            <w:top w:val="none" w:sz="0" w:space="0" w:color="auto"/>
            <w:left w:val="none" w:sz="0" w:space="0" w:color="auto"/>
            <w:bottom w:val="none" w:sz="0" w:space="0" w:color="auto"/>
            <w:right w:val="none" w:sz="0" w:space="0" w:color="auto"/>
          </w:divBdr>
        </w:div>
        <w:div w:id="1163814708">
          <w:marLeft w:val="0"/>
          <w:marRight w:val="300"/>
          <w:marTop w:val="0"/>
          <w:marBottom w:val="0"/>
          <w:divBdr>
            <w:top w:val="none" w:sz="0" w:space="0" w:color="auto"/>
            <w:left w:val="none" w:sz="0" w:space="0" w:color="auto"/>
            <w:bottom w:val="none" w:sz="0" w:space="0" w:color="auto"/>
            <w:right w:val="none" w:sz="0" w:space="0" w:color="auto"/>
          </w:divBdr>
        </w:div>
        <w:div w:id="1186333492">
          <w:marLeft w:val="0"/>
          <w:marRight w:val="300"/>
          <w:marTop w:val="0"/>
          <w:marBottom w:val="0"/>
          <w:divBdr>
            <w:top w:val="none" w:sz="0" w:space="0" w:color="auto"/>
            <w:left w:val="none" w:sz="0" w:space="0" w:color="auto"/>
            <w:bottom w:val="none" w:sz="0" w:space="0" w:color="auto"/>
            <w:right w:val="none" w:sz="0" w:space="0" w:color="auto"/>
          </w:divBdr>
        </w:div>
        <w:div w:id="1292705867">
          <w:marLeft w:val="0"/>
          <w:marRight w:val="300"/>
          <w:marTop w:val="0"/>
          <w:marBottom w:val="0"/>
          <w:divBdr>
            <w:top w:val="none" w:sz="0" w:space="0" w:color="auto"/>
            <w:left w:val="none" w:sz="0" w:space="0" w:color="auto"/>
            <w:bottom w:val="none" w:sz="0" w:space="0" w:color="auto"/>
            <w:right w:val="none" w:sz="0" w:space="0" w:color="auto"/>
          </w:divBdr>
        </w:div>
        <w:div w:id="1614433186">
          <w:marLeft w:val="0"/>
          <w:marRight w:val="300"/>
          <w:marTop w:val="0"/>
          <w:marBottom w:val="0"/>
          <w:divBdr>
            <w:top w:val="none" w:sz="0" w:space="0" w:color="auto"/>
            <w:left w:val="none" w:sz="0" w:space="0" w:color="auto"/>
            <w:bottom w:val="none" w:sz="0" w:space="0" w:color="auto"/>
            <w:right w:val="none" w:sz="0" w:space="0" w:color="auto"/>
          </w:divBdr>
        </w:div>
        <w:div w:id="1908375439">
          <w:marLeft w:val="0"/>
          <w:marRight w:val="300"/>
          <w:marTop w:val="0"/>
          <w:marBottom w:val="0"/>
          <w:divBdr>
            <w:top w:val="none" w:sz="0" w:space="0" w:color="auto"/>
            <w:left w:val="none" w:sz="0" w:space="0" w:color="auto"/>
            <w:bottom w:val="none" w:sz="0" w:space="0" w:color="auto"/>
            <w:right w:val="none" w:sz="0" w:space="0" w:color="auto"/>
          </w:divBdr>
        </w:div>
        <w:div w:id="2017341423">
          <w:marLeft w:val="0"/>
          <w:marRight w:val="300"/>
          <w:marTop w:val="0"/>
          <w:marBottom w:val="0"/>
          <w:divBdr>
            <w:top w:val="none" w:sz="0" w:space="0" w:color="auto"/>
            <w:left w:val="none" w:sz="0" w:space="0" w:color="auto"/>
            <w:bottom w:val="none" w:sz="0" w:space="0" w:color="auto"/>
            <w:right w:val="none" w:sz="0" w:space="0" w:color="auto"/>
          </w:divBdr>
        </w:div>
        <w:div w:id="2106533335">
          <w:marLeft w:val="0"/>
          <w:marRight w:val="300"/>
          <w:marTop w:val="0"/>
          <w:marBottom w:val="0"/>
          <w:divBdr>
            <w:top w:val="none" w:sz="0" w:space="0" w:color="auto"/>
            <w:left w:val="none" w:sz="0" w:space="0" w:color="auto"/>
            <w:bottom w:val="none" w:sz="0" w:space="0" w:color="auto"/>
            <w:right w:val="none" w:sz="0" w:space="0" w:color="auto"/>
          </w:divBdr>
        </w:div>
      </w:divsChild>
    </w:div>
    <w:div w:id="195319530">
      <w:bodyDiv w:val="1"/>
      <w:marLeft w:val="0"/>
      <w:marRight w:val="0"/>
      <w:marTop w:val="0"/>
      <w:marBottom w:val="0"/>
      <w:divBdr>
        <w:top w:val="none" w:sz="0" w:space="0" w:color="auto"/>
        <w:left w:val="none" w:sz="0" w:space="0" w:color="auto"/>
        <w:bottom w:val="none" w:sz="0" w:space="0" w:color="auto"/>
        <w:right w:val="none" w:sz="0" w:space="0" w:color="auto"/>
      </w:divBdr>
    </w:div>
    <w:div w:id="622033545">
      <w:bodyDiv w:val="1"/>
      <w:marLeft w:val="0"/>
      <w:marRight w:val="0"/>
      <w:marTop w:val="0"/>
      <w:marBottom w:val="0"/>
      <w:divBdr>
        <w:top w:val="none" w:sz="0" w:space="0" w:color="auto"/>
        <w:left w:val="none" w:sz="0" w:space="0" w:color="auto"/>
        <w:bottom w:val="none" w:sz="0" w:space="0" w:color="auto"/>
        <w:right w:val="none" w:sz="0" w:space="0" w:color="auto"/>
      </w:divBdr>
      <w:divsChild>
        <w:div w:id="979117443">
          <w:marLeft w:val="0"/>
          <w:marRight w:val="300"/>
          <w:marTop w:val="0"/>
          <w:marBottom w:val="0"/>
          <w:divBdr>
            <w:top w:val="none" w:sz="0" w:space="0" w:color="auto"/>
            <w:left w:val="none" w:sz="0" w:space="0" w:color="auto"/>
            <w:bottom w:val="none" w:sz="0" w:space="0" w:color="auto"/>
            <w:right w:val="none" w:sz="0" w:space="0" w:color="auto"/>
          </w:divBdr>
        </w:div>
        <w:div w:id="1467619887">
          <w:marLeft w:val="0"/>
          <w:marRight w:val="300"/>
          <w:marTop w:val="0"/>
          <w:marBottom w:val="0"/>
          <w:divBdr>
            <w:top w:val="none" w:sz="0" w:space="0" w:color="auto"/>
            <w:left w:val="none" w:sz="0" w:space="0" w:color="auto"/>
            <w:bottom w:val="none" w:sz="0" w:space="0" w:color="auto"/>
            <w:right w:val="none" w:sz="0" w:space="0" w:color="auto"/>
          </w:divBdr>
        </w:div>
        <w:div w:id="2141880267">
          <w:marLeft w:val="0"/>
          <w:marRight w:val="300"/>
          <w:marTop w:val="0"/>
          <w:marBottom w:val="0"/>
          <w:divBdr>
            <w:top w:val="none" w:sz="0" w:space="0" w:color="auto"/>
            <w:left w:val="none" w:sz="0" w:space="0" w:color="auto"/>
            <w:bottom w:val="none" w:sz="0" w:space="0" w:color="auto"/>
            <w:right w:val="none" w:sz="0" w:space="0" w:color="auto"/>
          </w:divBdr>
        </w:div>
      </w:divsChild>
    </w:div>
    <w:div w:id="707409541">
      <w:bodyDiv w:val="1"/>
      <w:marLeft w:val="0"/>
      <w:marRight w:val="0"/>
      <w:marTop w:val="0"/>
      <w:marBottom w:val="0"/>
      <w:divBdr>
        <w:top w:val="none" w:sz="0" w:space="0" w:color="auto"/>
        <w:left w:val="none" w:sz="0" w:space="0" w:color="auto"/>
        <w:bottom w:val="none" w:sz="0" w:space="0" w:color="auto"/>
        <w:right w:val="none" w:sz="0" w:space="0" w:color="auto"/>
      </w:divBdr>
    </w:div>
    <w:div w:id="729887966">
      <w:bodyDiv w:val="1"/>
      <w:marLeft w:val="0"/>
      <w:marRight w:val="0"/>
      <w:marTop w:val="0"/>
      <w:marBottom w:val="0"/>
      <w:divBdr>
        <w:top w:val="none" w:sz="0" w:space="0" w:color="auto"/>
        <w:left w:val="none" w:sz="0" w:space="0" w:color="auto"/>
        <w:bottom w:val="none" w:sz="0" w:space="0" w:color="auto"/>
        <w:right w:val="none" w:sz="0" w:space="0" w:color="auto"/>
      </w:divBdr>
    </w:div>
    <w:div w:id="775710023">
      <w:bodyDiv w:val="1"/>
      <w:marLeft w:val="0"/>
      <w:marRight w:val="0"/>
      <w:marTop w:val="0"/>
      <w:marBottom w:val="0"/>
      <w:divBdr>
        <w:top w:val="none" w:sz="0" w:space="0" w:color="auto"/>
        <w:left w:val="none" w:sz="0" w:space="0" w:color="auto"/>
        <w:bottom w:val="none" w:sz="0" w:space="0" w:color="auto"/>
        <w:right w:val="none" w:sz="0" w:space="0" w:color="auto"/>
      </w:divBdr>
    </w:div>
    <w:div w:id="829907297">
      <w:bodyDiv w:val="1"/>
      <w:marLeft w:val="0"/>
      <w:marRight w:val="0"/>
      <w:marTop w:val="0"/>
      <w:marBottom w:val="0"/>
      <w:divBdr>
        <w:top w:val="none" w:sz="0" w:space="0" w:color="auto"/>
        <w:left w:val="none" w:sz="0" w:space="0" w:color="auto"/>
        <w:bottom w:val="none" w:sz="0" w:space="0" w:color="auto"/>
        <w:right w:val="none" w:sz="0" w:space="0" w:color="auto"/>
      </w:divBdr>
    </w:div>
    <w:div w:id="899248934">
      <w:bodyDiv w:val="1"/>
      <w:marLeft w:val="0"/>
      <w:marRight w:val="0"/>
      <w:marTop w:val="0"/>
      <w:marBottom w:val="0"/>
      <w:divBdr>
        <w:top w:val="none" w:sz="0" w:space="0" w:color="auto"/>
        <w:left w:val="none" w:sz="0" w:space="0" w:color="auto"/>
        <w:bottom w:val="none" w:sz="0" w:space="0" w:color="auto"/>
        <w:right w:val="none" w:sz="0" w:space="0" w:color="auto"/>
      </w:divBdr>
    </w:div>
    <w:div w:id="917860154">
      <w:bodyDiv w:val="1"/>
      <w:marLeft w:val="0"/>
      <w:marRight w:val="0"/>
      <w:marTop w:val="0"/>
      <w:marBottom w:val="0"/>
      <w:divBdr>
        <w:top w:val="none" w:sz="0" w:space="0" w:color="auto"/>
        <w:left w:val="none" w:sz="0" w:space="0" w:color="auto"/>
        <w:bottom w:val="none" w:sz="0" w:space="0" w:color="auto"/>
        <w:right w:val="none" w:sz="0" w:space="0" w:color="auto"/>
      </w:divBdr>
    </w:div>
    <w:div w:id="945314230">
      <w:bodyDiv w:val="1"/>
      <w:marLeft w:val="0"/>
      <w:marRight w:val="0"/>
      <w:marTop w:val="0"/>
      <w:marBottom w:val="0"/>
      <w:divBdr>
        <w:top w:val="none" w:sz="0" w:space="0" w:color="auto"/>
        <w:left w:val="none" w:sz="0" w:space="0" w:color="auto"/>
        <w:bottom w:val="none" w:sz="0" w:space="0" w:color="auto"/>
        <w:right w:val="none" w:sz="0" w:space="0" w:color="auto"/>
      </w:divBdr>
      <w:divsChild>
        <w:div w:id="36510910">
          <w:marLeft w:val="0"/>
          <w:marRight w:val="300"/>
          <w:marTop w:val="0"/>
          <w:marBottom w:val="0"/>
          <w:divBdr>
            <w:top w:val="none" w:sz="0" w:space="0" w:color="auto"/>
            <w:left w:val="none" w:sz="0" w:space="0" w:color="auto"/>
            <w:bottom w:val="none" w:sz="0" w:space="0" w:color="auto"/>
            <w:right w:val="none" w:sz="0" w:space="0" w:color="auto"/>
          </w:divBdr>
        </w:div>
        <w:div w:id="158544548">
          <w:marLeft w:val="0"/>
          <w:marRight w:val="300"/>
          <w:marTop w:val="0"/>
          <w:marBottom w:val="0"/>
          <w:divBdr>
            <w:top w:val="none" w:sz="0" w:space="0" w:color="auto"/>
            <w:left w:val="none" w:sz="0" w:space="0" w:color="auto"/>
            <w:bottom w:val="none" w:sz="0" w:space="0" w:color="auto"/>
            <w:right w:val="none" w:sz="0" w:space="0" w:color="auto"/>
          </w:divBdr>
        </w:div>
        <w:div w:id="233514927">
          <w:marLeft w:val="0"/>
          <w:marRight w:val="300"/>
          <w:marTop w:val="0"/>
          <w:marBottom w:val="0"/>
          <w:divBdr>
            <w:top w:val="none" w:sz="0" w:space="0" w:color="auto"/>
            <w:left w:val="none" w:sz="0" w:space="0" w:color="auto"/>
            <w:bottom w:val="none" w:sz="0" w:space="0" w:color="auto"/>
            <w:right w:val="none" w:sz="0" w:space="0" w:color="auto"/>
          </w:divBdr>
        </w:div>
        <w:div w:id="536891637">
          <w:marLeft w:val="0"/>
          <w:marRight w:val="300"/>
          <w:marTop w:val="0"/>
          <w:marBottom w:val="0"/>
          <w:divBdr>
            <w:top w:val="none" w:sz="0" w:space="0" w:color="auto"/>
            <w:left w:val="none" w:sz="0" w:space="0" w:color="auto"/>
            <w:bottom w:val="none" w:sz="0" w:space="0" w:color="auto"/>
            <w:right w:val="none" w:sz="0" w:space="0" w:color="auto"/>
          </w:divBdr>
        </w:div>
        <w:div w:id="571279174">
          <w:marLeft w:val="0"/>
          <w:marRight w:val="300"/>
          <w:marTop w:val="0"/>
          <w:marBottom w:val="0"/>
          <w:divBdr>
            <w:top w:val="none" w:sz="0" w:space="0" w:color="auto"/>
            <w:left w:val="none" w:sz="0" w:space="0" w:color="auto"/>
            <w:bottom w:val="none" w:sz="0" w:space="0" w:color="auto"/>
            <w:right w:val="none" w:sz="0" w:space="0" w:color="auto"/>
          </w:divBdr>
        </w:div>
        <w:div w:id="601189259">
          <w:marLeft w:val="0"/>
          <w:marRight w:val="300"/>
          <w:marTop w:val="0"/>
          <w:marBottom w:val="0"/>
          <w:divBdr>
            <w:top w:val="none" w:sz="0" w:space="0" w:color="auto"/>
            <w:left w:val="none" w:sz="0" w:space="0" w:color="auto"/>
            <w:bottom w:val="none" w:sz="0" w:space="0" w:color="auto"/>
            <w:right w:val="none" w:sz="0" w:space="0" w:color="auto"/>
          </w:divBdr>
        </w:div>
        <w:div w:id="621307136">
          <w:marLeft w:val="0"/>
          <w:marRight w:val="300"/>
          <w:marTop w:val="0"/>
          <w:marBottom w:val="0"/>
          <w:divBdr>
            <w:top w:val="none" w:sz="0" w:space="0" w:color="auto"/>
            <w:left w:val="none" w:sz="0" w:space="0" w:color="auto"/>
            <w:bottom w:val="none" w:sz="0" w:space="0" w:color="auto"/>
            <w:right w:val="none" w:sz="0" w:space="0" w:color="auto"/>
          </w:divBdr>
        </w:div>
        <w:div w:id="628441899">
          <w:marLeft w:val="0"/>
          <w:marRight w:val="300"/>
          <w:marTop w:val="0"/>
          <w:marBottom w:val="0"/>
          <w:divBdr>
            <w:top w:val="none" w:sz="0" w:space="0" w:color="auto"/>
            <w:left w:val="none" w:sz="0" w:space="0" w:color="auto"/>
            <w:bottom w:val="none" w:sz="0" w:space="0" w:color="auto"/>
            <w:right w:val="none" w:sz="0" w:space="0" w:color="auto"/>
          </w:divBdr>
        </w:div>
        <w:div w:id="1002702329">
          <w:marLeft w:val="0"/>
          <w:marRight w:val="300"/>
          <w:marTop w:val="0"/>
          <w:marBottom w:val="0"/>
          <w:divBdr>
            <w:top w:val="none" w:sz="0" w:space="0" w:color="auto"/>
            <w:left w:val="none" w:sz="0" w:space="0" w:color="auto"/>
            <w:bottom w:val="none" w:sz="0" w:space="0" w:color="auto"/>
            <w:right w:val="none" w:sz="0" w:space="0" w:color="auto"/>
          </w:divBdr>
        </w:div>
        <w:div w:id="1044449910">
          <w:marLeft w:val="0"/>
          <w:marRight w:val="300"/>
          <w:marTop w:val="0"/>
          <w:marBottom w:val="0"/>
          <w:divBdr>
            <w:top w:val="none" w:sz="0" w:space="0" w:color="auto"/>
            <w:left w:val="none" w:sz="0" w:space="0" w:color="auto"/>
            <w:bottom w:val="none" w:sz="0" w:space="0" w:color="auto"/>
            <w:right w:val="none" w:sz="0" w:space="0" w:color="auto"/>
          </w:divBdr>
        </w:div>
        <w:div w:id="1092362497">
          <w:marLeft w:val="0"/>
          <w:marRight w:val="300"/>
          <w:marTop w:val="0"/>
          <w:marBottom w:val="0"/>
          <w:divBdr>
            <w:top w:val="none" w:sz="0" w:space="0" w:color="auto"/>
            <w:left w:val="none" w:sz="0" w:space="0" w:color="auto"/>
            <w:bottom w:val="none" w:sz="0" w:space="0" w:color="auto"/>
            <w:right w:val="none" w:sz="0" w:space="0" w:color="auto"/>
          </w:divBdr>
        </w:div>
        <w:div w:id="1107431327">
          <w:marLeft w:val="0"/>
          <w:marRight w:val="300"/>
          <w:marTop w:val="0"/>
          <w:marBottom w:val="0"/>
          <w:divBdr>
            <w:top w:val="none" w:sz="0" w:space="0" w:color="auto"/>
            <w:left w:val="none" w:sz="0" w:space="0" w:color="auto"/>
            <w:bottom w:val="none" w:sz="0" w:space="0" w:color="auto"/>
            <w:right w:val="none" w:sz="0" w:space="0" w:color="auto"/>
          </w:divBdr>
        </w:div>
        <w:div w:id="1406755371">
          <w:marLeft w:val="0"/>
          <w:marRight w:val="300"/>
          <w:marTop w:val="0"/>
          <w:marBottom w:val="0"/>
          <w:divBdr>
            <w:top w:val="none" w:sz="0" w:space="0" w:color="auto"/>
            <w:left w:val="none" w:sz="0" w:space="0" w:color="auto"/>
            <w:bottom w:val="none" w:sz="0" w:space="0" w:color="auto"/>
            <w:right w:val="none" w:sz="0" w:space="0" w:color="auto"/>
          </w:divBdr>
        </w:div>
        <w:div w:id="1565723586">
          <w:marLeft w:val="0"/>
          <w:marRight w:val="300"/>
          <w:marTop w:val="0"/>
          <w:marBottom w:val="0"/>
          <w:divBdr>
            <w:top w:val="none" w:sz="0" w:space="0" w:color="auto"/>
            <w:left w:val="none" w:sz="0" w:space="0" w:color="auto"/>
            <w:bottom w:val="none" w:sz="0" w:space="0" w:color="auto"/>
            <w:right w:val="none" w:sz="0" w:space="0" w:color="auto"/>
          </w:divBdr>
        </w:div>
        <w:div w:id="1657418235">
          <w:marLeft w:val="0"/>
          <w:marRight w:val="300"/>
          <w:marTop w:val="0"/>
          <w:marBottom w:val="0"/>
          <w:divBdr>
            <w:top w:val="none" w:sz="0" w:space="0" w:color="auto"/>
            <w:left w:val="none" w:sz="0" w:space="0" w:color="auto"/>
            <w:bottom w:val="none" w:sz="0" w:space="0" w:color="auto"/>
            <w:right w:val="none" w:sz="0" w:space="0" w:color="auto"/>
          </w:divBdr>
        </w:div>
        <w:div w:id="1701391770">
          <w:marLeft w:val="0"/>
          <w:marRight w:val="300"/>
          <w:marTop w:val="0"/>
          <w:marBottom w:val="0"/>
          <w:divBdr>
            <w:top w:val="none" w:sz="0" w:space="0" w:color="auto"/>
            <w:left w:val="none" w:sz="0" w:space="0" w:color="auto"/>
            <w:bottom w:val="none" w:sz="0" w:space="0" w:color="auto"/>
            <w:right w:val="none" w:sz="0" w:space="0" w:color="auto"/>
          </w:divBdr>
        </w:div>
        <w:div w:id="1704480925">
          <w:marLeft w:val="0"/>
          <w:marRight w:val="300"/>
          <w:marTop w:val="0"/>
          <w:marBottom w:val="0"/>
          <w:divBdr>
            <w:top w:val="none" w:sz="0" w:space="0" w:color="auto"/>
            <w:left w:val="none" w:sz="0" w:space="0" w:color="auto"/>
            <w:bottom w:val="none" w:sz="0" w:space="0" w:color="auto"/>
            <w:right w:val="none" w:sz="0" w:space="0" w:color="auto"/>
          </w:divBdr>
        </w:div>
        <w:div w:id="1714191919">
          <w:marLeft w:val="0"/>
          <w:marRight w:val="300"/>
          <w:marTop w:val="0"/>
          <w:marBottom w:val="0"/>
          <w:divBdr>
            <w:top w:val="none" w:sz="0" w:space="0" w:color="auto"/>
            <w:left w:val="none" w:sz="0" w:space="0" w:color="auto"/>
            <w:bottom w:val="none" w:sz="0" w:space="0" w:color="auto"/>
            <w:right w:val="none" w:sz="0" w:space="0" w:color="auto"/>
          </w:divBdr>
        </w:div>
        <w:div w:id="1914512227">
          <w:marLeft w:val="0"/>
          <w:marRight w:val="300"/>
          <w:marTop w:val="0"/>
          <w:marBottom w:val="0"/>
          <w:divBdr>
            <w:top w:val="none" w:sz="0" w:space="0" w:color="auto"/>
            <w:left w:val="none" w:sz="0" w:space="0" w:color="auto"/>
            <w:bottom w:val="none" w:sz="0" w:space="0" w:color="auto"/>
            <w:right w:val="none" w:sz="0" w:space="0" w:color="auto"/>
          </w:divBdr>
        </w:div>
      </w:divsChild>
    </w:div>
    <w:div w:id="960379298">
      <w:bodyDiv w:val="1"/>
      <w:marLeft w:val="0"/>
      <w:marRight w:val="0"/>
      <w:marTop w:val="0"/>
      <w:marBottom w:val="0"/>
      <w:divBdr>
        <w:top w:val="none" w:sz="0" w:space="0" w:color="auto"/>
        <w:left w:val="none" w:sz="0" w:space="0" w:color="auto"/>
        <w:bottom w:val="none" w:sz="0" w:space="0" w:color="auto"/>
        <w:right w:val="none" w:sz="0" w:space="0" w:color="auto"/>
      </w:divBdr>
    </w:div>
    <w:div w:id="967053710">
      <w:bodyDiv w:val="1"/>
      <w:marLeft w:val="0"/>
      <w:marRight w:val="0"/>
      <w:marTop w:val="0"/>
      <w:marBottom w:val="0"/>
      <w:divBdr>
        <w:top w:val="none" w:sz="0" w:space="0" w:color="auto"/>
        <w:left w:val="none" w:sz="0" w:space="0" w:color="auto"/>
        <w:bottom w:val="none" w:sz="0" w:space="0" w:color="auto"/>
        <w:right w:val="none" w:sz="0" w:space="0" w:color="auto"/>
      </w:divBdr>
    </w:div>
    <w:div w:id="1194995814">
      <w:bodyDiv w:val="1"/>
      <w:marLeft w:val="0"/>
      <w:marRight w:val="0"/>
      <w:marTop w:val="0"/>
      <w:marBottom w:val="0"/>
      <w:divBdr>
        <w:top w:val="none" w:sz="0" w:space="0" w:color="auto"/>
        <w:left w:val="none" w:sz="0" w:space="0" w:color="auto"/>
        <w:bottom w:val="none" w:sz="0" w:space="0" w:color="auto"/>
        <w:right w:val="none" w:sz="0" w:space="0" w:color="auto"/>
      </w:divBdr>
      <w:divsChild>
        <w:div w:id="264120288">
          <w:marLeft w:val="0"/>
          <w:marRight w:val="300"/>
          <w:marTop w:val="0"/>
          <w:marBottom w:val="0"/>
          <w:divBdr>
            <w:top w:val="none" w:sz="0" w:space="0" w:color="auto"/>
            <w:left w:val="none" w:sz="0" w:space="0" w:color="auto"/>
            <w:bottom w:val="none" w:sz="0" w:space="0" w:color="auto"/>
            <w:right w:val="none" w:sz="0" w:space="0" w:color="auto"/>
          </w:divBdr>
        </w:div>
        <w:div w:id="659651209">
          <w:marLeft w:val="0"/>
          <w:marRight w:val="300"/>
          <w:marTop w:val="0"/>
          <w:marBottom w:val="0"/>
          <w:divBdr>
            <w:top w:val="none" w:sz="0" w:space="0" w:color="auto"/>
            <w:left w:val="none" w:sz="0" w:space="0" w:color="auto"/>
            <w:bottom w:val="none" w:sz="0" w:space="0" w:color="auto"/>
            <w:right w:val="none" w:sz="0" w:space="0" w:color="auto"/>
          </w:divBdr>
        </w:div>
        <w:div w:id="1231236590">
          <w:marLeft w:val="0"/>
          <w:marRight w:val="300"/>
          <w:marTop w:val="0"/>
          <w:marBottom w:val="0"/>
          <w:divBdr>
            <w:top w:val="none" w:sz="0" w:space="0" w:color="auto"/>
            <w:left w:val="none" w:sz="0" w:space="0" w:color="auto"/>
            <w:bottom w:val="none" w:sz="0" w:space="0" w:color="auto"/>
            <w:right w:val="none" w:sz="0" w:space="0" w:color="auto"/>
          </w:divBdr>
        </w:div>
      </w:divsChild>
    </w:div>
    <w:div w:id="1284770468">
      <w:bodyDiv w:val="1"/>
      <w:marLeft w:val="0"/>
      <w:marRight w:val="0"/>
      <w:marTop w:val="0"/>
      <w:marBottom w:val="0"/>
      <w:divBdr>
        <w:top w:val="none" w:sz="0" w:space="0" w:color="auto"/>
        <w:left w:val="none" w:sz="0" w:space="0" w:color="auto"/>
        <w:bottom w:val="none" w:sz="0" w:space="0" w:color="auto"/>
        <w:right w:val="none" w:sz="0" w:space="0" w:color="auto"/>
      </w:divBdr>
    </w:div>
    <w:div w:id="1356346324">
      <w:bodyDiv w:val="1"/>
      <w:marLeft w:val="0"/>
      <w:marRight w:val="0"/>
      <w:marTop w:val="0"/>
      <w:marBottom w:val="0"/>
      <w:divBdr>
        <w:top w:val="none" w:sz="0" w:space="0" w:color="auto"/>
        <w:left w:val="none" w:sz="0" w:space="0" w:color="auto"/>
        <w:bottom w:val="none" w:sz="0" w:space="0" w:color="auto"/>
        <w:right w:val="none" w:sz="0" w:space="0" w:color="auto"/>
      </w:divBdr>
    </w:div>
    <w:div w:id="1713067837">
      <w:bodyDiv w:val="1"/>
      <w:marLeft w:val="0"/>
      <w:marRight w:val="0"/>
      <w:marTop w:val="0"/>
      <w:marBottom w:val="0"/>
      <w:divBdr>
        <w:top w:val="none" w:sz="0" w:space="0" w:color="auto"/>
        <w:left w:val="none" w:sz="0" w:space="0" w:color="auto"/>
        <w:bottom w:val="none" w:sz="0" w:space="0" w:color="auto"/>
        <w:right w:val="none" w:sz="0" w:space="0" w:color="auto"/>
      </w:divBdr>
    </w:div>
    <w:div w:id="1772622518">
      <w:bodyDiv w:val="1"/>
      <w:marLeft w:val="0"/>
      <w:marRight w:val="0"/>
      <w:marTop w:val="0"/>
      <w:marBottom w:val="0"/>
      <w:divBdr>
        <w:top w:val="none" w:sz="0" w:space="0" w:color="auto"/>
        <w:left w:val="none" w:sz="0" w:space="0" w:color="auto"/>
        <w:bottom w:val="none" w:sz="0" w:space="0" w:color="auto"/>
        <w:right w:val="none" w:sz="0" w:space="0" w:color="auto"/>
      </w:divBdr>
    </w:div>
    <w:div w:id="1805850476">
      <w:bodyDiv w:val="1"/>
      <w:marLeft w:val="0"/>
      <w:marRight w:val="0"/>
      <w:marTop w:val="0"/>
      <w:marBottom w:val="0"/>
      <w:divBdr>
        <w:top w:val="none" w:sz="0" w:space="0" w:color="auto"/>
        <w:left w:val="none" w:sz="0" w:space="0" w:color="auto"/>
        <w:bottom w:val="none" w:sz="0" w:space="0" w:color="auto"/>
        <w:right w:val="none" w:sz="0" w:space="0" w:color="auto"/>
      </w:divBdr>
    </w:div>
    <w:div w:id="1915506606">
      <w:bodyDiv w:val="1"/>
      <w:marLeft w:val="0"/>
      <w:marRight w:val="0"/>
      <w:marTop w:val="0"/>
      <w:marBottom w:val="0"/>
      <w:divBdr>
        <w:top w:val="none" w:sz="0" w:space="0" w:color="auto"/>
        <w:left w:val="none" w:sz="0" w:space="0" w:color="auto"/>
        <w:bottom w:val="none" w:sz="0" w:space="0" w:color="auto"/>
        <w:right w:val="none" w:sz="0" w:space="0" w:color="auto"/>
      </w:divBdr>
    </w:div>
    <w:div w:id="2005815591">
      <w:bodyDiv w:val="1"/>
      <w:marLeft w:val="0"/>
      <w:marRight w:val="0"/>
      <w:marTop w:val="0"/>
      <w:marBottom w:val="0"/>
      <w:divBdr>
        <w:top w:val="none" w:sz="0" w:space="0" w:color="auto"/>
        <w:left w:val="none" w:sz="0" w:space="0" w:color="auto"/>
        <w:bottom w:val="none" w:sz="0" w:space="0" w:color="auto"/>
        <w:right w:val="none" w:sz="0" w:space="0" w:color="auto"/>
      </w:divBdr>
    </w:div>
    <w:div w:id="2019504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museum-my.sharepoint.com/personal/clare_patience_austmus_gov_au/Documents/australian.museum/event/songs-of-gatherin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media@australian.museu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lisse.lettieri@opera.org.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954D5694B5FC6488211AF06D297E8F4" ma:contentTypeVersion="20" ma:contentTypeDescription="Create a new document." ma:contentTypeScope="" ma:versionID="bdc99ea48d86c1c44a5494fb32a054f8">
  <xsd:schema xmlns:xsd="http://www.w3.org/2001/XMLSchema" xmlns:xs="http://www.w3.org/2001/XMLSchema" xmlns:p="http://schemas.microsoft.com/office/2006/metadata/properties" xmlns:ns2="01c1a0f1-2618-400b-a769-fc16aec86c66" xmlns:ns3="8506c1d3-775e-49b7-b9a3-c8bdb45f3cf1" targetNamespace="http://schemas.microsoft.com/office/2006/metadata/properties" ma:root="true" ma:fieldsID="55579511d31725b5cf4122036b68e11a" ns2:_="" ns3:_="">
    <xsd:import namespace="01c1a0f1-2618-400b-a769-fc16aec86c66"/>
    <xsd:import namespace="8506c1d3-775e-49b7-b9a3-c8bdb45f3c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AutoKeyPoints" minOccurs="0"/>
                <xsd:element ref="ns3:MediaServiceKeyPoints" minOccurs="0"/>
                <xsd:element ref="ns3:MediaServiceLocation"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a0f1-2618-400b-a769-fc16aec86c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5b5227-4591-41f4-91b7-89ab58de87a4}" ma:internalName="TaxCatchAll" ma:showField="CatchAllData" ma:web="01c1a0f1-2618-400b-a769-fc16aec86c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06c1d3-775e-49b7-b9a3-c8bdb45f3c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0d08867-c21e-4630-9185-16f384f429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06c1d3-775e-49b7-b9a3-c8bdb45f3cf1">
      <Terms xmlns="http://schemas.microsoft.com/office/infopath/2007/PartnerControls"/>
    </lcf76f155ced4ddcb4097134ff3c332f>
    <TaxCatchAll xmlns="01c1a0f1-2618-400b-a769-fc16aec86c66"/>
  </documentManagement>
</p:properties>
</file>

<file path=customXml/itemProps1.xml><?xml version="1.0" encoding="utf-8"?>
<ds:datastoreItem xmlns:ds="http://schemas.openxmlformats.org/officeDocument/2006/customXml" ds:itemID="{51A4C07F-0F7C-4DEF-AFC2-C3761B720B7B}">
  <ds:schemaRefs>
    <ds:schemaRef ds:uri="http://schemas.microsoft.com/sharepoint/v3/contenttype/forms"/>
  </ds:schemaRefs>
</ds:datastoreItem>
</file>

<file path=customXml/itemProps2.xml><?xml version="1.0" encoding="utf-8"?>
<ds:datastoreItem xmlns:ds="http://schemas.openxmlformats.org/officeDocument/2006/customXml" ds:itemID="{0DA4D6D5-D3B2-451F-9013-EF45F0B276BA}">
  <ds:schemaRefs>
    <ds:schemaRef ds:uri="http://schemas.openxmlformats.org/officeDocument/2006/bibliography"/>
  </ds:schemaRefs>
</ds:datastoreItem>
</file>

<file path=customXml/itemProps3.xml><?xml version="1.0" encoding="utf-8"?>
<ds:datastoreItem xmlns:ds="http://schemas.openxmlformats.org/officeDocument/2006/customXml" ds:itemID="{40708EAC-F3CB-4EC7-84F8-295A22A12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a0f1-2618-400b-a769-fc16aec86c66"/>
    <ds:schemaRef ds:uri="8506c1d3-775e-49b7-b9a3-c8bdb45f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A00D9B-5899-4BEE-9911-C0DFB582159D}">
  <ds:schemaRefs>
    <ds:schemaRef ds:uri="http://schemas.microsoft.com/office/2006/metadata/properties"/>
    <ds:schemaRef ds:uri="http://schemas.microsoft.com/office/infopath/2007/PartnerControls"/>
    <ds:schemaRef ds:uri="8506c1d3-775e-49b7-b9a3-c8bdb45f3cf1"/>
    <ds:schemaRef ds:uri="01c1a0f1-2618-400b-a769-fc16aec86c6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7473</CharactersWithSpaces>
  <SharedDoc>false</SharedDoc>
  <HyperlinkBase/>
  <HLinks>
    <vt:vector size="12" baseType="variant">
      <vt:variant>
        <vt:i4>3801098</vt:i4>
      </vt:variant>
      <vt:variant>
        <vt:i4>3</vt:i4>
      </vt:variant>
      <vt:variant>
        <vt:i4>0</vt:i4>
      </vt:variant>
      <vt:variant>
        <vt:i4>5</vt:i4>
      </vt:variant>
      <vt:variant>
        <vt:lpwstr>mailto:janet.glover@opera.org.au</vt:lpwstr>
      </vt:variant>
      <vt:variant>
        <vt:lpwstr/>
      </vt:variant>
      <vt:variant>
        <vt:i4>393301</vt:i4>
      </vt:variant>
      <vt:variant>
        <vt:i4>0</vt:i4>
      </vt:variant>
      <vt:variant>
        <vt:i4>0</vt:i4>
      </vt:variant>
      <vt:variant>
        <vt:i4>5</vt:i4>
      </vt:variant>
      <vt:variant>
        <vt:lpwstr>http://www.opera.org.au/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Glover</dc:creator>
  <cp:keywords/>
  <dc:description/>
  <cp:lastModifiedBy>Yvonne Grice</cp:lastModifiedBy>
  <cp:revision>3</cp:revision>
  <cp:lastPrinted>2025-10-17T03:31:00Z</cp:lastPrinted>
  <dcterms:created xsi:type="dcterms:W3CDTF">2025-10-20T22:24:00Z</dcterms:created>
  <dcterms:modified xsi:type="dcterms:W3CDTF">2025-10-20T22:26:00Z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2019-03-29T10:00:00Z</vt:filetime>
  </property>
  <property fmtid="{D5CDD505-2E9C-101B-9397-08002B2CF9AE}" pid="3" name="LastSaved">
    <vt:filetime>2019-03-31T10:00:00Z</vt:filetime>
  </property>
  <property fmtid="{D5CDD505-2E9C-101B-9397-08002B2CF9AE}" pid="4" name="ContentTypeId">
    <vt:lpwstr>0x0101006954D5694B5FC6488211AF06D297E8F4</vt:lpwstr>
  </property>
  <property fmtid="{D5CDD505-2E9C-101B-9397-08002B2CF9AE}" pid="5" name="MediaServiceImageTags">
    <vt:lpwstr/>
  </property>
</Properties>
</file>